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36" w:rsidRPr="00923CA3" w:rsidRDefault="003F2736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bookmarkStart w:id="0" w:name="_GoBack"/>
      <w:bookmarkEnd w:id="0"/>
      <w:r w:rsidRPr="00923CA3">
        <w:rPr>
          <w:rFonts w:asciiTheme="minorHAnsi" w:hAnsiTheme="minorHAnsi" w:cstheme="minorHAnsi"/>
          <w:color w:val="333333"/>
        </w:rPr>
        <w:t>Pressemitteilung 25.01.2020</w:t>
      </w:r>
    </w:p>
    <w:p w:rsidR="003F2736" w:rsidRDefault="003F2736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1E5312" w:rsidRPr="003724D4" w:rsidRDefault="00AC0658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>TI ( -</w:t>
      </w:r>
      <w:r w:rsidR="00923CA3" w:rsidRPr="003724D4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tanic)  </w:t>
      </w:r>
      <w:r w:rsidR="001E5312" w:rsidRPr="003724D4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</w:t>
      </w:r>
      <w:r w:rsidR="001E5312" w:rsidRPr="003724D4">
        <w:rPr>
          <w:rFonts w:asciiTheme="minorHAnsi" w:hAnsiTheme="minorHAnsi" w:cstheme="minorHAnsi"/>
          <w:b/>
          <w:bCs/>
          <w:color w:val="333333"/>
          <w:sz w:val="28"/>
          <w:szCs w:val="28"/>
        </w:rPr>
        <w:t>Eisberg voraus ?</w:t>
      </w:r>
    </w:p>
    <w:p w:rsidR="00923CA3" w:rsidRPr="003724D4" w:rsidRDefault="003724D4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33333"/>
          <w:sz w:val="28"/>
          <w:szCs w:val="28"/>
        </w:rPr>
        <w:t>o</w:t>
      </w:r>
      <w:r w:rsidR="001E5312" w:rsidRPr="003724D4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der </w:t>
      </w:r>
      <w:r w:rsidR="00923CA3" w:rsidRPr="003724D4">
        <w:rPr>
          <w:rFonts w:asciiTheme="minorHAnsi" w:hAnsiTheme="minorHAnsi" w:cstheme="minorHAnsi"/>
          <w:b/>
          <w:bCs/>
          <w:color w:val="333333"/>
          <w:sz w:val="28"/>
          <w:szCs w:val="28"/>
        </w:rPr>
        <w:t>bereits leckgeschlagen ?</w:t>
      </w:r>
    </w:p>
    <w:p w:rsidR="00923CA3" w:rsidRDefault="00923CA3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</w:rPr>
      </w:pPr>
    </w:p>
    <w:p w:rsidR="003F2736" w:rsidRDefault="00923CA3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>Verbandsübergreifendes  Bündnis</w:t>
      </w:r>
      <w:r w:rsidR="003F2736" w:rsidRPr="00923CA3">
        <w:rPr>
          <w:rFonts w:asciiTheme="minorHAnsi" w:hAnsiTheme="minorHAnsi" w:cstheme="minorHAnsi"/>
          <w:b/>
          <w:bCs/>
          <w:color w:val="333333"/>
        </w:rPr>
        <w:t xml:space="preserve"> für Patientendatenschutz im Gesundheitswesen</w:t>
      </w:r>
      <w:r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A32859">
        <w:rPr>
          <w:rFonts w:asciiTheme="minorHAnsi" w:hAnsiTheme="minorHAnsi" w:cstheme="minorHAnsi"/>
          <w:b/>
          <w:bCs/>
          <w:color w:val="333333"/>
        </w:rPr>
        <w:t xml:space="preserve">veröffentlicht erste Ergebnisse </w:t>
      </w:r>
    </w:p>
    <w:p w:rsidR="00A32859" w:rsidRPr="00923CA3" w:rsidRDefault="00A32859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1E5312" w:rsidRDefault="001E5312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724D4">
        <w:rPr>
          <w:rFonts w:asciiTheme="minorHAnsi" w:hAnsiTheme="minorHAnsi" w:cstheme="minorHAnsi"/>
          <w:color w:val="333333"/>
        </w:rPr>
        <w:t>M</w:t>
      </w:r>
      <w:r w:rsidR="003E4A0F" w:rsidRPr="003724D4">
        <w:rPr>
          <w:rFonts w:asciiTheme="minorHAnsi" w:hAnsiTheme="minorHAnsi" w:cstheme="minorHAnsi"/>
          <w:color w:val="333333"/>
        </w:rPr>
        <w:t>ehr als</w:t>
      </w:r>
      <w:r w:rsidR="00574A8D" w:rsidRPr="003724D4">
        <w:rPr>
          <w:rFonts w:asciiTheme="minorHAnsi" w:hAnsiTheme="minorHAnsi" w:cstheme="minorHAnsi"/>
          <w:color w:val="333333"/>
        </w:rPr>
        <w:t xml:space="preserve"> 20 Verbände </w:t>
      </w:r>
      <w:r w:rsidR="003F2736" w:rsidRPr="003724D4">
        <w:rPr>
          <w:rFonts w:asciiTheme="minorHAnsi" w:hAnsiTheme="minorHAnsi" w:cstheme="minorHAnsi"/>
          <w:color w:val="333333"/>
        </w:rPr>
        <w:t xml:space="preserve">und </w:t>
      </w:r>
      <w:r w:rsidR="00574A8D" w:rsidRPr="003724D4">
        <w:rPr>
          <w:rFonts w:asciiTheme="minorHAnsi" w:hAnsiTheme="minorHAnsi" w:cstheme="minorHAnsi"/>
          <w:color w:val="333333"/>
        </w:rPr>
        <w:t xml:space="preserve">Initiativen, </w:t>
      </w:r>
      <w:r w:rsidR="00923CA3" w:rsidRPr="003724D4">
        <w:rPr>
          <w:rFonts w:asciiTheme="minorHAnsi" w:hAnsiTheme="minorHAnsi" w:cstheme="minorHAnsi"/>
          <w:color w:val="333333"/>
        </w:rPr>
        <w:t xml:space="preserve">die sich </w:t>
      </w:r>
      <w:r w:rsidR="00777560" w:rsidRPr="003724D4">
        <w:rPr>
          <w:rFonts w:asciiTheme="minorHAnsi" w:hAnsiTheme="minorHAnsi" w:cstheme="minorHAnsi"/>
          <w:color w:val="333333"/>
        </w:rPr>
        <w:t xml:space="preserve">schon </w:t>
      </w:r>
      <w:r w:rsidR="003F2736" w:rsidRPr="003724D4">
        <w:rPr>
          <w:rFonts w:asciiTheme="minorHAnsi" w:hAnsiTheme="minorHAnsi" w:cstheme="minorHAnsi"/>
          <w:color w:val="333333"/>
        </w:rPr>
        <w:t>seit Jahren mit de</w:t>
      </w:r>
      <w:r w:rsidR="003E4A0F" w:rsidRPr="003724D4">
        <w:rPr>
          <w:rFonts w:asciiTheme="minorHAnsi" w:hAnsiTheme="minorHAnsi" w:cstheme="minorHAnsi"/>
          <w:color w:val="333333"/>
        </w:rPr>
        <w:t>n Risiken und Nebenwirkungen der</w:t>
      </w:r>
      <w:r w:rsidR="003F2736" w:rsidRPr="003724D4">
        <w:rPr>
          <w:rFonts w:asciiTheme="minorHAnsi" w:hAnsiTheme="minorHAnsi" w:cstheme="minorHAnsi"/>
          <w:color w:val="333333"/>
        </w:rPr>
        <w:t xml:space="preserve"> elektronische</w:t>
      </w:r>
      <w:r w:rsidR="003E4A0F" w:rsidRPr="003724D4">
        <w:rPr>
          <w:rFonts w:asciiTheme="minorHAnsi" w:hAnsiTheme="minorHAnsi" w:cstheme="minorHAnsi"/>
          <w:color w:val="333333"/>
        </w:rPr>
        <w:t>n</w:t>
      </w:r>
      <w:r w:rsidR="003F2736" w:rsidRPr="003724D4">
        <w:rPr>
          <w:rFonts w:asciiTheme="minorHAnsi" w:hAnsiTheme="minorHAnsi" w:cstheme="minorHAnsi"/>
          <w:color w:val="333333"/>
        </w:rPr>
        <w:t xml:space="preserve"> Gesundheitskarte, </w:t>
      </w:r>
      <w:r w:rsidR="003E4A0F" w:rsidRPr="003724D4">
        <w:rPr>
          <w:rFonts w:asciiTheme="minorHAnsi" w:hAnsiTheme="minorHAnsi" w:cstheme="minorHAnsi"/>
          <w:color w:val="333333"/>
        </w:rPr>
        <w:t xml:space="preserve">der </w:t>
      </w:r>
      <w:r w:rsidR="003F2736" w:rsidRPr="003724D4">
        <w:rPr>
          <w:rFonts w:asciiTheme="minorHAnsi" w:hAnsiTheme="minorHAnsi" w:cstheme="minorHAnsi"/>
          <w:color w:val="333333"/>
        </w:rPr>
        <w:t>Telematik-Infrastruktur</w:t>
      </w:r>
      <w:r w:rsidR="003C29AF" w:rsidRPr="003724D4">
        <w:rPr>
          <w:rFonts w:asciiTheme="minorHAnsi" w:hAnsiTheme="minorHAnsi" w:cstheme="minorHAnsi"/>
          <w:color w:val="333333"/>
        </w:rPr>
        <w:t xml:space="preserve"> ( TI</w:t>
      </w:r>
      <w:r w:rsidR="007B5F06" w:rsidRPr="003724D4">
        <w:rPr>
          <w:rFonts w:asciiTheme="minorHAnsi" w:hAnsiTheme="minorHAnsi" w:cstheme="minorHAnsi"/>
          <w:color w:val="333333"/>
        </w:rPr>
        <w:t xml:space="preserve"> </w:t>
      </w:r>
      <w:r w:rsidR="003C29AF" w:rsidRPr="003724D4">
        <w:rPr>
          <w:rFonts w:asciiTheme="minorHAnsi" w:hAnsiTheme="minorHAnsi" w:cstheme="minorHAnsi"/>
          <w:color w:val="333333"/>
        </w:rPr>
        <w:t xml:space="preserve">) </w:t>
      </w:r>
      <w:r w:rsidR="003F2736" w:rsidRPr="003724D4">
        <w:rPr>
          <w:rFonts w:asciiTheme="minorHAnsi" w:hAnsiTheme="minorHAnsi" w:cstheme="minorHAnsi"/>
          <w:color w:val="333333"/>
        </w:rPr>
        <w:t xml:space="preserve"> und</w:t>
      </w:r>
      <w:r w:rsidR="003E4A0F" w:rsidRPr="003724D4">
        <w:rPr>
          <w:rFonts w:asciiTheme="minorHAnsi" w:hAnsiTheme="minorHAnsi" w:cstheme="minorHAnsi"/>
          <w:color w:val="333333"/>
        </w:rPr>
        <w:t xml:space="preserve"> der</w:t>
      </w:r>
      <w:r w:rsidR="003F2736" w:rsidRPr="003724D4">
        <w:rPr>
          <w:rFonts w:asciiTheme="minorHAnsi" w:hAnsiTheme="minorHAnsi" w:cstheme="minorHAnsi"/>
          <w:color w:val="333333"/>
        </w:rPr>
        <w:t xml:space="preserve"> elektronische</w:t>
      </w:r>
      <w:r w:rsidR="003E4A0F" w:rsidRPr="003724D4">
        <w:rPr>
          <w:rFonts w:asciiTheme="minorHAnsi" w:hAnsiTheme="minorHAnsi" w:cstheme="minorHAnsi"/>
          <w:color w:val="333333"/>
        </w:rPr>
        <w:t>n</w:t>
      </w:r>
      <w:r w:rsidR="003F2736" w:rsidRPr="003724D4">
        <w:rPr>
          <w:rFonts w:asciiTheme="minorHAnsi" w:hAnsiTheme="minorHAnsi" w:cstheme="minorHAnsi"/>
          <w:color w:val="333333"/>
        </w:rPr>
        <w:t xml:space="preserve"> Patientenakte auseinandersetzen</w:t>
      </w:r>
      <w:r w:rsidRPr="003724D4">
        <w:rPr>
          <w:rFonts w:asciiTheme="minorHAnsi" w:hAnsiTheme="minorHAnsi" w:cstheme="minorHAnsi"/>
          <w:color w:val="333333"/>
        </w:rPr>
        <w:t>, versammelten sich in Kassel am vergangenen Samstag  zu einer ersten Konsensus-Konferenz</w:t>
      </w:r>
      <w:r w:rsidR="003F2736" w:rsidRPr="003724D4">
        <w:rPr>
          <w:rFonts w:asciiTheme="minorHAnsi" w:hAnsiTheme="minorHAnsi" w:cstheme="minorHAnsi"/>
          <w:color w:val="333333"/>
        </w:rPr>
        <w:t xml:space="preserve">. </w:t>
      </w:r>
    </w:p>
    <w:p w:rsidR="00574A8D" w:rsidRPr="003724D4" w:rsidRDefault="00574A8D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724D4">
        <w:rPr>
          <w:rFonts w:asciiTheme="minorHAnsi" w:hAnsiTheme="minorHAnsi" w:cstheme="minorHAnsi"/>
          <w:color w:val="333333"/>
        </w:rPr>
        <w:t xml:space="preserve">Die bunte Mischung aus Ärzten, Psychotherapeuten, Patientenvertretern, Einzel-Initiativen und IT-Spezialisten einigte sich auf </w:t>
      </w:r>
      <w:r w:rsidR="004F5F7F">
        <w:rPr>
          <w:rFonts w:asciiTheme="minorHAnsi" w:hAnsiTheme="minorHAnsi" w:cstheme="minorHAnsi"/>
          <w:color w:val="333333"/>
        </w:rPr>
        <w:t>die</w:t>
      </w:r>
      <w:r w:rsidR="00AC0658">
        <w:rPr>
          <w:rFonts w:asciiTheme="minorHAnsi" w:hAnsiTheme="minorHAnsi" w:cstheme="minorHAnsi"/>
          <w:color w:val="333333"/>
        </w:rPr>
        <w:t xml:space="preserve"> formulierte</w:t>
      </w:r>
      <w:r w:rsidR="004F5F7F">
        <w:rPr>
          <w:rFonts w:asciiTheme="minorHAnsi" w:hAnsiTheme="minorHAnsi" w:cstheme="minorHAnsi"/>
          <w:color w:val="333333"/>
        </w:rPr>
        <w:t>n</w:t>
      </w:r>
      <w:r w:rsidRPr="003724D4">
        <w:rPr>
          <w:rFonts w:asciiTheme="minorHAnsi" w:hAnsiTheme="minorHAnsi" w:cstheme="minorHAnsi"/>
          <w:color w:val="333333"/>
        </w:rPr>
        <w:t xml:space="preserve"> </w:t>
      </w:r>
      <w:r w:rsidR="003724D4" w:rsidRPr="003724D4">
        <w:rPr>
          <w:rFonts w:asciiTheme="minorHAnsi" w:hAnsiTheme="minorHAnsi" w:cstheme="minorHAnsi"/>
          <w:color w:val="333333"/>
        </w:rPr>
        <w:t>gemeinsame</w:t>
      </w:r>
      <w:r w:rsidR="004F5F7F">
        <w:rPr>
          <w:rFonts w:asciiTheme="minorHAnsi" w:hAnsiTheme="minorHAnsi" w:cstheme="minorHAnsi"/>
          <w:color w:val="333333"/>
        </w:rPr>
        <w:t>n</w:t>
      </w:r>
      <w:r w:rsidR="003724D4" w:rsidRPr="003724D4">
        <w:rPr>
          <w:rFonts w:asciiTheme="minorHAnsi" w:hAnsiTheme="minorHAnsi" w:cstheme="minorHAnsi"/>
          <w:color w:val="333333"/>
        </w:rPr>
        <w:t xml:space="preserve"> </w:t>
      </w:r>
      <w:r w:rsidR="00EC26C5">
        <w:rPr>
          <w:rFonts w:asciiTheme="minorHAnsi" w:hAnsiTheme="minorHAnsi" w:cstheme="minorHAnsi"/>
          <w:color w:val="333333"/>
        </w:rPr>
        <w:t xml:space="preserve"> Ziele</w:t>
      </w:r>
      <w:r w:rsidRPr="003724D4">
        <w:rPr>
          <w:rFonts w:asciiTheme="minorHAnsi" w:hAnsiTheme="minorHAnsi" w:cstheme="minorHAnsi"/>
          <w:color w:val="333333"/>
        </w:rPr>
        <w:t>:</w:t>
      </w:r>
    </w:p>
    <w:p w:rsidR="00574A8D" w:rsidRPr="00AC0658" w:rsidRDefault="003724D4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AC0658">
        <w:rPr>
          <w:rFonts w:asciiTheme="minorHAnsi" w:hAnsiTheme="minorHAnsi" w:cstheme="minorHAnsi"/>
          <w:b/>
          <w:color w:val="333333"/>
        </w:rPr>
        <w:t>Schutz de</w:t>
      </w:r>
      <w:r w:rsidR="000D130E" w:rsidRPr="00AC0658">
        <w:rPr>
          <w:rFonts w:asciiTheme="minorHAnsi" w:hAnsiTheme="minorHAnsi" w:cstheme="minorHAnsi"/>
          <w:b/>
          <w:color w:val="333333"/>
        </w:rPr>
        <w:t>r Patientenrechte bezüglich Privatsphäre und Datenschutz in Einklang mit der EU-Menschenrechtskonvention,</w:t>
      </w:r>
      <w:r w:rsidRPr="00AC0658">
        <w:rPr>
          <w:rFonts w:asciiTheme="minorHAnsi" w:hAnsiTheme="minorHAnsi" w:cstheme="minorHAnsi"/>
          <w:b/>
          <w:color w:val="333333"/>
        </w:rPr>
        <w:t xml:space="preserve"> </w:t>
      </w:r>
      <w:r w:rsidR="00E93B49" w:rsidRPr="00AC0658">
        <w:rPr>
          <w:rFonts w:asciiTheme="minorHAnsi" w:hAnsiTheme="minorHAnsi" w:cstheme="minorHAnsi"/>
          <w:b/>
          <w:color w:val="333333"/>
        </w:rPr>
        <w:t xml:space="preserve">Verteidigung des Grundrechts auf informationelle Selbstbestimmung, </w:t>
      </w:r>
      <w:r w:rsidR="004F5F7F">
        <w:rPr>
          <w:rFonts w:asciiTheme="minorHAnsi" w:hAnsiTheme="minorHAnsi" w:cstheme="minorHAnsi"/>
          <w:b/>
          <w:color w:val="333333"/>
        </w:rPr>
        <w:t xml:space="preserve">Erhalt der </w:t>
      </w:r>
      <w:r w:rsidRPr="00AC0658">
        <w:rPr>
          <w:rFonts w:asciiTheme="minorHAnsi" w:hAnsiTheme="minorHAnsi" w:cstheme="minorHAnsi"/>
          <w:b/>
          <w:color w:val="333333"/>
        </w:rPr>
        <w:t>Freiwilligkeit statt Zwang, Verteidigung des jahrhundertealten ethischen Prinzips des Berufsgeheimnisses in den Medizinberufen und vor allem</w:t>
      </w:r>
      <w:r w:rsidR="00EC26C5" w:rsidRPr="00AC0658">
        <w:rPr>
          <w:rFonts w:asciiTheme="minorHAnsi" w:hAnsiTheme="minorHAnsi" w:cstheme="minorHAnsi"/>
          <w:b/>
          <w:color w:val="333333"/>
        </w:rPr>
        <w:t xml:space="preserve"> </w:t>
      </w:r>
      <w:r w:rsidRPr="00AC0658">
        <w:rPr>
          <w:rFonts w:asciiTheme="minorHAnsi" w:hAnsiTheme="minorHAnsi" w:cstheme="minorHAnsi"/>
          <w:b/>
          <w:color w:val="333333"/>
        </w:rPr>
        <w:t>forcierte  Öffentlichkeitsarbeit.</w:t>
      </w:r>
    </w:p>
    <w:p w:rsidR="00E93B49" w:rsidRDefault="00E93B49" w:rsidP="00E93B49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923CA3">
        <w:rPr>
          <w:rFonts w:asciiTheme="minorHAnsi" w:hAnsiTheme="minorHAnsi" w:cstheme="minorHAnsi"/>
          <w:color w:val="333333"/>
        </w:rPr>
        <w:t>Bereits jetzt gibt es durchaus erfolgreiche Ak</w:t>
      </w:r>
      <w:r>
        <w:rPr>
          <w:rFonts w:asciiTheme="minorHAnsi" w:hAnsiTheme="minorHAnsi" w:cstheme="minorHAnsi"/>
          <w:color w:val="333333"/>
        </w:rPr>
        <w:t>tionen einzelner Bündnispartner:</w:t>
      </w:r>
    </w:p>
    <w:p w:rsidR="00E93B49" w:rsidRPr="00923CA3" w:rsidRDefault="00E93B49" w:rsidP="00E93B49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Verwiesen sei hier auf die erfolgreiche Petition „Gesundheitsdaten in Gefahr“, die das erforderliche Quorum erreicht hat für eine Anhörung im Bundestag, die Errichtung einer Internet-Suchmaschine ,</w:t>
      </w:r>
      <w:r w:rsidR="000D130E">
        <w:rPr>
          <w:rFonts w:asciiTheme="minorHAnsi" w:hAnsiTheme="minorHAnsi" w:cstheme="minorHAnsi"/>
          <w:color w:val="333333"/>
        </w:rPr>
        <w:t xml:space="preserve"> die Patienten ermöglicht  ÄrztInnen und PsychotherapeutInnen</w:t>
      </w:r>
      <w:r>
        <w:rPr>
          <w:rFonts w:asciiTheme="minorHAnsi" w:hAnsiTheme="minorHAnsi" w:cstheme="minorHAnsi"/>
          <w:color w:val="333333"/>
        </w:rPr>
        <w:t xml:space="preserve"> zu finden, die den Patientendatenschutz </w:t>
      </w:r>
      <w:r w:rsidR="000D130E">
        <w:rPr>
          <w:rFonts w:asciiTheme="minorHAnsi" w:hAnsiTheme="minorHAnsi" w:cstheme="minorHAnsi"/>
          <w:color w:val="333333"/>
        </w:rPr>
        <w:t xml:space="preserve">in ihren Praxen  </w:t>
      </w:r>
      <w:r>
        <w:rPr>
          <w:rFonts w:asciiTheme="minorHAnsi" w:hAnsiTheme="minorHAnsi" w:cstheme="minorHAnsi"/>
          <w:color w:val="333333"/>
        </w:rPr>
        <w:t>garantieren</w:t>
      </w:r>
      <w:r w:rsidR="00EC26C5">
        <w:rPr>
          <w:rFonts w:asciiTheme="minorHAnsi" w:hAnsiTheme="minorHAnsi" w:cstheme="minorHAnsi"/>
          <w:color w:val="333333"/>
        </w:rPr>
        <w:t xml:space="preserve"> und die </w:t>
      </w:r>
      <w:r w:rsidR="00AC0658">
        <w:rPr>
          <w:rFonts w:asciiTheme="minorHAnsi" w:hAnsiTheme="minorHAnsi" w:cstheme="minorHAnsi"/>
          <w:color w:val="333333"/>
        </w:rPr>
        <w:t>Gründung von Hilfsfonds und Fundraising-Plattformen zur Finanzierung von Musterklagen und Verfassungsbeschwerden.</w:t>
      </w:r>
    </w:p>
    <w:p w:rsidR="00E93B49" w:rsidRPr="003724D4" w:rsidRDefault="00E93B49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E93B49" w:rsidRPr="003724D4" w:rsidRDefault="001E5312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724D4">
        <w:rPr>
          <w:rFonts w:asciiTheme="minorHAnsi" w:hAnsiTheme="minorHAnsi" w:cstheme="minorHAnsi"/>
          <w:color w:val="333333"/>
        </w:rPr>
        <w:t xml:space="preserve">Das Bündnis will </w:t>
      </w:r>
      <w:r w:rsidR="003F2736" w:rsidRPr="003724D4">
        <w:rPr>
          <w:rFonts w:asciiTheme="minorHAnsi" w:hAnsiTheme="minorHAnsi" w:cstheme="minorHAnsi"/>
          <w:color w:val="333333"/>
        </w:rPr>
        <w:t>nu</w:t>
      </w:r>
      <w:r w:rsidRPr="003724D4">
        <w:rPr>
          <w:rFonts w:asciiTheme="minorHAnsi" w:hAnsiTheme="minorHAnsi" w:cstheme="minorHAnsi"/>
          <w:color w:val="333333"/>
        </w:rPr>
        <w:t>n die bisherigen Einzel-</w:t>
      </w:r>
      <w:r w:rsidR="00923CA3" w:rsidRPr="003724D4">
        <w:rPr>
          <w:rFonts w:asciiTheme="minorHAnsi" w:hAnsiTheme="minorHAnsi" w:cstheme="minorHAnsi"/>
          <w:color w:val="333333"/>
        </w:rPr>
        <w:t xml:space="preserve"> Aktionen </w:t>
      </w:r>
      <w:r w:rsidR="003F2736" w:rsidRPr="003724D4">
        <w:rPr>
          <w:rFonts w:asciiTheme="minorHAnsi" w:hAnsiTheme="minorHAnsi" w:cstheme="minorHAnsi"/>
          <w:color w:val="333333"/>
        </w:rPr>
        <w:t xml:space="preserve"> bündeln</w:t>
      </w:r>
      <w:r w:rsidR="003E4A0F" w:rsidRPr="003724D4">
        <w:rPr>
          <w:rFonts w:asciiTheme="minorHAnsi" w:hAnsiTheme="minorHAnsi" w:cstheme="minorHAnsi"/>
          <w:color w:val="333333"/>
        </w:rPr>
        <w:t xml:space="preserve"> und</w:t>
      </w:r>
      <w:r w:rsidR="007B5F06" w:rsidRPr="003724D4">
        <w:rPr>
          <w:rFonts w:asciiTheme="minorHAnsi" w:hAnsiTheme="minorHAnsi" w:cstheme="minorHAnsi"/>
          <w:color w:val="333333"/>
        </w:rPr>
        <w:t xml:space="preserve"> </w:t>
      </w:r>
      <w:r w:rsidRPr="003724D4">
        <w:rPr>
          <w:rFonts w:asciiTheme="minorHAnsi" w:hAnsiTheme="minorHAnsi" w:cstheme="minorHAnsi"/>
          <w:color w:val="333333"/>
        </w:rPr>
        <w:t xml:space="preserve"> vor allem die Information der Patienten </w:t>
      </w:r>
      <w:r w:rsidR="00574A8D" w:rsidRPr="003724D4">
        <w:rPr>
          <w:rFonts w:asciiTheme="minorHAnsi" w:hAnsiTheme="minorHAnsi" w:cstheme="minorHAnsi"/>
          <w:color w:val="333333"/>
        </w:rPr>
        <w:t>ins Visier nehmen.</w:t>
      </w:r>
      <w:r w:rsidR="003E4A0F" w:rsidRPr="003724D4">
        <w:rPr>
          <w:rFonts w:asciiTheme="minorHAnsi" w:hAnsiTheme="minorHAnsi" w:cstheme="minorHAnsi"/>
          <w:color w:val="333333"/>
        </w:rPr>
        <w:t xml:space="preserve"> </w:t>
      </w:r>
      <w:r w:rsidR="004F5F7F">
        <w:rPr>
          <w:rFonts w:asciiTheme="minorHAnsi" w:hAnsiTheme="minorHAnsi" w:cstheme="minorHAnsi"/>
          <w:color w:val="333333"/>
        </w:rPr>
        <w:t xml:space="preserve">Vorgesehen sind </w:t>
      </w:r>
      <w:r w:rsidR="003F2736" w:rsidRPr="003724D4">
        <w:rPr>
          <w:rFonts w:asciiTheme="minorHAnsi" w:hAnsiTheme="minorHAnsi" w:cstheme="minorHAnsi"/>
          <w:color w:val="333333"/>
        </w:rPr>
        <w:t xml:space="preserve"> juristische </w:t>
      </w:r>
      <w:r w:rsidR="00AC0658">
        <w:rPr>
          <w:rFonts w:asciiTheme="minorHAnsi" w:hAnsiTheme="minorHAnsi" w:cstheme="minorHAnsi"/>
          <w:color w:val="333333"/>
        </w:rPr>
        <w:t>Maßnahmen</w:t>
      </w:r>
      <w:r w:rsidR="003F2736" w:rsidRPr="003724D4">
        <w:rPr>
          <w:rFonts w:asciiTheme="minorHAnsi" w:hAnsiTheme="minorHAnsi" w:cstheme="minorHAnsi"/>
          <w:color w:val="333333"/>
        </w:rPr>
        <w:t xml:space="preserve"> </w:t>
      </w:r>
      <w:r w:rsidR="003E4A0F" w:rsidRPr="003724D4">
        <w:rPr>
          <w:rFonts w:asciiTheme="minorHAnsi" w:hAnsiTheme="minorHAnsi" w:cstheme="minorHAnsi"/>
          <w:color w:val="333333"/>
        </w:rPr>
        <w:t>zur Durchsetzung höchster Datenschutz-Standards im Gesund</w:t>
      </w:r>
      <w:r w:rsidR="000D130E">
        <w:rPr>
          <w:rFonts w:asciiTheme="minorHAnsi" w:hAnsiTheme="minorHAnsi" w:cstheme="minorHAnsi"/>
          <w:color w:val="333333"/>
        </w:rPr>
        <w:t xml:space="preserve">heitssystem, wie das </w:t>
      </w:r>
      <w:r w:rsidR="00877966" w:rsidRPr="003724D4">
        <w:rPr>
          <w:rFonts w:asciiTheme="minorHAnsi" w:hAnsiTheme="minorHAnsi" w:cstheme="minorHAnsi"/>
          <w:color w:val="333333"/>
        </w:rPr>
        <w:t>bei intimsten</w:t>
      </w:r>
      <w:r w:rsidR="00485245" w:rsidRPr="003724D4">
        <w:rPr>
          <w:rFonts w:asciiTheme="minorHAnsi" w:hAnsiTheme="minorHAnsi" w:cstheme="minorHAnsi"/>
          <w:color w:val="333333"/>
        </w:rPr>
        <w:t xml:space="preserve"> medizinischen Daten selbstverständlich </w:t>
      </w:r>
      <w:r w:rsidR="003E4A0F" w:rsidRPr="003724D4">
        <w:rPr>
          <w:rFonts w:asciiTheme="minorHAnsi" w:hAnsiTheme="minorHAnsi" w:cstheme="minorHAnsi"/>
          <w:color w:val="333333"/>
        </w:rPr>
        <w:t>sein sollte, ab</w:t>
      </w:r>
      <w:r w:rsidR="00AC0658">
        <w:rPr>
          <w:rFonts w:asciiTheme="minorHAnsi" w:hAnsiTheme="minorHAnsi" w:cstheme="minorHAnsi"/>
          <w:color w:val="333333"/>
        </w:rPr>
        <w:t xml:space="preserve">er derzeit </w:t>
      </w:r>
      <w:r w:rsidR="007B5F06" w:rsidRPr="003724D4">
        <w:rPr>
          <w:rFonts w:asciiTheme="minorHAnsi" w:hAnsiTheme="minorHAnsi" w:cstheme="minorHAnsi"/>
          <w:color w:val="333333"/>
        </w:rPr>
        <w:t xml:space="preserve">noch </w:t>
      </w:r>
      <w:r w:rsidR="00574A8D" w:rsidRPr="003724D4">
        <w:rPr>
          <w:rFonts w:asciiTheme="minorHAnsi" w:hAnsiTheme="minorHAnsi" w:cstheme="minorHAnsi"/>
          <w:color w:val="333333"/>
        </w:rPr>
        <w:t xml:space="preserve">nicht </w:t>
      </w:r>
      <w:r w:rsidR="00777560" w:rsidRPr="003724D4">
        <w:rPr>
          <w:rFonts w:asciiTheme="minorHAnsi" w:hAnsiTheme="minorHAnsi" w:cstheme="minorHAnsi"/>
          <w:color w:val="333333"/>
        </w:rPr>
        <w:t xml:space="preserve"> feststellbar</w:t>
      </w:r>
      <w:r w:rsidR="003E4A0F" w:rsidRPr="003724D4">
        <w:rPr>
          <w:rFonts w:asciiTheme="minorHAnsi" w:hAnsiTheme="minorHAnsi" w:cstheme="minorHAnsi"/>
          <w:color w:val="333333"/>
        </w:rPr>
        <w:t xml:space="preserve"> ist</w:t>
      </w:r>
      <w:r w:rsidRPr="003724D4">
        <w:rPr>
          <w:rFonts w:asciiTheme="minorHAnsi" w:hAnsiTheme="minorHAnsi" w:cstheme="minorHAnsi"/>
          <w:color w:val="333333"/>
        </w:rPr>
        <w:t>.</w:t>
      </w:r>
    </w:p>
    <w:p w:rsidR="001E5312" w:rsidRPr="003724D4" w:rsidRDefault="001E5312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F2736" w:rsidRPr="003724D4" w:rsidRDefault="001E5312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724D4">
        <w:rPr>
          <w:rFonts w:asciiTheme="minorHAnsi" w:hAnsiTheme="minorHAnsi" w:cstheme="minorHAnsi"/>
          <w:color w:val="333333"/>
        </w:rPr>
        <w:t xml:space="preserve"> </w:t>
      </w:r>
      <w:r w:rsidR="003F2736" w:rsidRPr="003724D4">
        <w:rPr>
          <w:rFonts w:asciiTheme="minorHAnsi" w:hAnsiTheme="minorHAnsi" w:cstheme="minorHAnsi"/>
          <w:color w:val="333333"/>
        </w:rPr>
        <w:t xml:space="preserve">„Das </w:t>
      </w:r>
      <w:r w:rsidR="003E4A0F" w:rsidRPr="003724D4">
        <w:rPr>
          <w:rFonts w:asciiTheme="minorHAnsi" w:hAnsiTheme="minorHAnsi" w:cstheme="minorHAnsi"/>
          <w:color w:val="333333"/>
        </w:rPr>
        <w:t xml:space="preserve">Berufsgeheimnis ist </w:t>
      </w:r>
      <w:r w:rsidR="008A7C26" w:rsidRPr="003724D4">
        <w:rPr>
          <w:rFonts w:asciiTheme="minorHAnsi" w:hAnsiTheme="minorHAnsi" w:cstheme="minorHAnsi"/>
          <w:color w:val="333333"/>
        </w:rPr>
        <w:t xml:space="preserve"> ethische </w:t>
      </w:r>
      <w:r w:rsidR="003E4A0F" w:rsidRPr="003724D4">
        <w:rPr>
          <w:rFonts w:asciiTheme="minorHAnsi" w:hAnsiTheme="minorHAnsi" w:cstheme="minorHAnsi"/>
          <w:color w:val="333333"/>
        </w:rPr>
        <w:t>Grundlag</w:t>
      </w:r>
      <w:r w:rsidR="008A7C26" w:rsidRPr="003724D4">
        <w:rPr>
          <w:rFonts w:asciiTheme="minorHAnsi" w:hAnsiTheme="minorHAnsi" w:cstheme="minorHAnsi"/>
          <w:color w:val="333333"/>
        </w:rPr>
        <w:t>e jeder medizinischen Tätigkeit</w:t>
      </w:r>
      <w:r w:rsidR="003F2736" w:rsidRPr="003724D4">
        <w:rPr>
          <w:rFonts w:asciiTheme="minorHAnsi" w:hAnsiTheme="minorHAnsi" w:cstheme="minorHAnsi"/>
          <w:color w:val="333333"/>
        </w:rPr>
        <w:t>. Patienten müssen sich darauf verlassen können, dass ihre Krankengeschich</w:t>
      </w:r>
      <w:r w:rsidR="008A7C26" w:rsidRPr="003724D4">
        <w:rPr>
          <w:rFonts w:asciiTheme="minorHAnsi" w:hAnsiTheme="minorHAnsi" w:cstheme="minorHAnsi"/>
          <w:color w:val="333333"/>
        </w:rPr>
        <w:t>te bei uns sicher verwahrt wird</w:t>
      </w:r>
      <w:r w:rsidR="003F2736" w:rsidRPr="003724D4">
        <w:rPr>
          <w:rFonts w:asciiTheme="minorHAnsi" w:hAnsiTheme="minorHAnsi" w:cstheme="minorHAnsi"/>
          <w:color w:val="333333"/>
        </w:rPr>
        <w:t>“</w:t>
      </w:r>
      <w:r w:rsidR="008A7C26" w:rsidRPr="003724D4">
        <w:rPr>
          <w:rFonts w:asciiTheme="minorHAnsi" w:hAnsiTheme="minorHAnsi" w:cstheme="minorHAnsi"/>
          <w:color w:val="333333"/>
        </w:rPr>
        <w:t>,</w:t>
      </w:r>
      <w:r w:rsidR="003F2736" w:rsidRPr="003724D4">
        <w:rPr>
          <w:rFonts w:asciiTheme="minorHAnsi" w:hAnsiTheme="minorHAnsi" w:cstheme="minorHAnsi"/>
          <w:color w:val="333333"/>
        </w:rPr>
        <w:t xml:space="preserve"> </w:t>
      </w:r>
      <w:r w:rsidR="00574A8D" w:rsidRPr="003724D4">
        <w:rPr>
          <w:rFonts w:asciiTheme="minorHAnsi" w:hAnsiTheme="minorHAnsi" w:cstheme="minorHAnsi"/>
          <w:color w:val="333333"/>
        </w:rPr>
        <w:t xml:space="preserve">erklären die </w:t>
      </w:r>
      <w:r w:rsidR="008A7C26" w:rsidRPr="003724D4">
        <w:rPr>
          <w:rFonts w:asciiTheme="minorHAnsi" w:hAnsiTheme="minorHAnsi" w:cstheme="minorHAnsi"/>
          <w:color w:val="333333"/>
        </w:rPr>
        <w:t>Organisatoren.</w:t>
      </w:r>
      <w:r w:rsidR="003F2736" w:rsidRPr="003724D4">
        <w:rPr>
          <w:rFonts w:asciiTheme="minorHAnsi" w:hAnsiTheme="minorHAnsi" w:cstheme="minorHAnsi"/>
          <w:color w:val="333333"/>
        </w:rPr>
        <w:t xml:space="preserve"> „Insbesondere in den psychotherapeutischen Fächern ist es unsere Pflicht, besonders auf den Datenschutz zu achten, damit nicht stigmatisierende Diagnosen unserer Patienten in falsche Kanäle gelangen.“</w:t>
      </w:r>
    </w:p>
    <w:p w:rsidR="00485245" w:rsidRPr="003724D4" w:rsidRDefault="0048524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485245" w:rsidRPr="003724D4" w:rsidRDefault="0048524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3724D4">
        <w:rPr>
          <w:rFonts w:asciiTheme="minorHAnsi" w:hAnsiTheme="minorHAnsi" w:cstheme="minorHAnsi"/>
          <w:b/>
          <w:color w:val="333333"/>
          <w:sz w:val="28"/>
          <w:szCs w:val="28"/>
        </w:rPr>
        <w:t>Digitalisierung muss höchsten Sicherheits-Standards genügen</w:t>
      </w:r>
    </w:p>
    <w:p w:rsidR="00485245" w:rsidRPr="003724D4" w:rsidRDefault="0048524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A32859" w:rsidRPr="003724D4" w:rsidRDefault="00A32859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724D4">
        <w:rPr>
          <w:rFonts w:asciiTheme="minorHAnsi" w:hAnsiTheme="minorHAnsi" w:cstheme="minorHAnsi"/>
          <w:color w:val="333333"/>
        </w:rPr>
        <w:t xml:space="preserve">Digitalisierung hält seit fast vier Jahrzehnten Einzug in das Gesundheitswesen und stiftet vielfachen </w:t>
      </w:r>
      <w:r w:rsidR="00777560" w:rsidRPr="003724D4">
        <w:rPr>
          <w:rFonts w:asciiTheme="minorHAnsi" w:hAnsiTheme="minorHAnsi" w:cstheme="minorHAnsi"/>
          <w:color w:val="333333"/>
        </w:rPr>
        <w:t xml:space="preserve">Nutzen. Die </w:t>
      </w:r>
      <w:r w:rsidR="00AC0658">
        <w:rPr>
          <w:rFonts w:asciiTheme="minorHAnsi" w:hAnsiTheme="minorHAnsi" w:cstheme="minorHAnsi"/>
          <w:color w:val="333333"/>
        </w:rPr>
        <w:t xml:space="preserve">Bündnispartner </w:t>
      </w:r>
      <w:r w:rsidRPr="003724D4">
        <w:rPr>
          <w:rFonts w:asciiTheme="minorHAnsi" w:hAnsiTheme="minorHAnsi" w:cstheme="minorHAnsi"/>
          <w:color w:val="333333"/>
        </w:rPr>
        <w:t>kennen</w:t>
      </w:r>
      <w:r w:rsidR="00AC0658">
        <w:rPr>
          <w:rFonts w:asciiTheme="minorHAnsi" w:hAnsiTheme="minorHAnsi" w:cstheme="minorHAnsi"/>
          <w:color w:val="333333"/>
        </w:rPr>
        <w:t xml:space="preserve"> aus Erfahrung</w:t>
      </w:r>
      <w:r w:rsidRPr="003724D4">
        <w:rPr>
          <w:rFonts w:asciiTheme="minorHAnsi" w:hAnsiTheme="minorHAnsi" w:cstheme="minorHAnsi"/>
          <w:color w:val="333333"/>
        </w:rPr>
        <w:t xml:space="preserve"> die Erfolgsfaktoren</w:t>
      </w:r>
      <w:r w:rsidR="00777560" w:rsidRPr="003724D4">
        <w:rPr>
          <w:rFonts w:asciiTheme="minorHAnsi" w:hAnsiTheme="minorHAnsi" w:cstheme="minorHAnsi"/>
          <w:color w:val="333333"/>
        </w:rPr>
        <w:t>:</w:t>
      </w:r>
    </w:p>
    <w:p w:rsidR="00485245" w:rsidRPr="003724D4" w:rsidRDefault="0048524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A32859" w:rsidRPr="003724D4" w:rsidRDefault="00A32859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724D4">
        <w:rPr>
          <w:rFonts w:asciiTheme="minorHAnsi" w:hAnsiTheme="minorHAnsi" w:cstheme="minorHAnsi"/>
          <w:color w:val="333333"/>
        </w:rPr>
        <w:t>• der kranke Mensch ist das Maß und steht im Mittelpunkt – nicht die Maschine</w:t>
      </w:r>
      <w:r w:rsidR="00485245" w:rsidRPr="003724D4">
        <w:rPr>
          <w:rFonts w:asciiTheme="minorHAnsi" w:hAnsiTheme="minorHAnsi" w:cstheme="minorHAnsi"/>
          <w:color w:val="333333"/>
        </w:rPr>
        <w:t xml:space="preserve">, </w:t>
      </w:r>
      <w:r w:rsidR="00485245" w:rsidRPr="00AC0658">
        <w:rPr>
          <w:rFonts w:asciiTheme="minorHAnsi" w:hAnsiTheme="minorHAnsi" w:cstheme="minorHAnsi"/>
          <w:b/>
          <w:color w:val="333333"/>
        </w:rPr>
        <w:t>Digitalisierung muss dem Menschen dienen, nicht umgekehrt</w:t>
      </w:r>
      <w:r w:rsidR="00485245" w:rsidRPr="003724D4">
        <w:rPr>
          <w:rFonts w:asciiTheme="minorHAnsi" w:hAnsiTheme="minorHAnsi" w:cstheme="minorHAnsi"/>
          <w:color w:val="333333"/>
        </w:rPr>
        <w:t>.</w:t>
      </w:r>
    </w:p>
    <w:p w:rsidR="00485245" w:rsidRPr="003724D4" w:rsidRDefault="0048524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CD5131" w:rsidRPr="003724D4" w:rsidRDefault="00A32859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724D4">
        <w:rPr>
          <w:rFonts w:asciiTheme="minorHAnsi" w:hAnsiTheme="minorHAnsi" w:cstheme="minorHAnsi"/>
          <w:color w:val="333333"/>
        </w:rPr>
        <w:t>• medizinisches Handeln braucht einen geschützten Vertrauensraum, in dem auch intimste Geheimnisse benannt werden können, um optimale Diagnose und Therapie zu ermöglichen</w:t>
      </w:r>
    </w:p>
    <w:p w:rsidR="00CD5131" w:rsidRPr="003724D4" w:rsidRDefault="00CD5131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A32859" w:rsidRPr="003724D4" w:rsidRDefault="00A32859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724D4">
        <w:rPr>
          <w:rFonts w:asciiTheme="minorHAnsi" w:hAnsiTheme="minorHAnsi" w:cstheme="minorHAnsi"/>
          <w:color w:val="333333"/>
        </w:rPr>
        <w:t>• die eingesetz</w:t>
      </w:r>
      <w:r w:rsidR="00F36E8C">
        <w:rPr>
          <w:rFonts w:asciiTheme="minorHAnsi" w:hAnsiTheme="minorHAnsi" w:cstheme="minorHAnsi"/>
          <w:color w:val="333333"/>
        </w:rPr>
        <w:t xml:space="preserve">te Technik muss </w:t>
      </w:r>
      <w:r w:rsidRPr="003724D4">
        <w:rPr>
          <w:rFonts w:asciiTheme="minorHAnsi" w:hAnsiTheme="minorHAnsi" w:cstheme="minorHAnsi"/>
          <w:color w:val="333333"/>
        </w:rPr>
        <w:t>sicher, aber auch robust und resilient sein – also sicher gegen technische Störungen, Ausfälle und böswillige Angriffe</w:t>
      </w:r>
      <w:r w:rsidR="00AC0658">
        <w:rPr>
          <w:rFonts w:asciiTheme="minorHAnsi" w:hAnsiTheme="minorHAnsi" w:cstheme="minorHAnsi"/>
          <w:color w:val="333333"/>
        </w:rPr>
        <w:t>.</w:t>
      </w:r>
      <w:r w:rsidRPr="003724D4">
        <w:rPr>
          <w:rFonts w:asciiTheme="minorHAnsi" w:hAnsiTheme="minorHAnsi" w:cstheme="minorHAnsi"/>
          <w:color w:val="333333"/>
        </w:rPr>
        <w:t xml:space="preserve"> </w:t>
      </w:r>
    </w:p>
    <w:p w:rsidR="00485245" w:rsidRPr="003724D4" w:rsidRDefault="0048524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A32859" w:rsidRPr="003724D4" w:rsidRDefault="00A32859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724D4">
        <w:rPr>
          <w:rFonts w:asciiTheme="minorHAnsi" w:hAnsiTheme="minorHAnsi" w:cstheme="minorHAnsi"/>
          <w:color w:val="333333"/>
        </w:rPr>
        <w:t xml:space="preserve">• medizinisches Handeln muss auch bei technischen Störungen weitestgehend möglich bleiben – der Ausfall von Systemen darf nur überschaubare, lokale Auswirkungen haben und muss durch redundante Systeme oder manuelle Methoden überbrückbar sein </w:t>
      </w:r>
    </w:p>
    <w:p w:rsidR="00485245" w:rsidRPr="003724D4" w:rsidRDefault="0048524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485245" w:rsidRPr="003724D4" w:rsidRDefault="00A32859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3724D4">
        <w:rPr>
          <w:rFonts w:asciiTheme="minorHAnsi" w:hAnsiTheme="minorHAnsi" w:cstheme="minorHAnsi"/>
          <w:color w:val="333333"/>
        </w:rPr>
        <w:t>Die Digitalisierungsstrategie der Bundesregierung im Gesundheitswesen</w:t>
      </w:r>
      <w:r w:rsidR="00CD5131" w:rsidRPr="003724D4">
        <w:rPr>
          <w:rFonts w:asciiTheme="minorHAnsi" w:hAnsiTheme="minorHAnsi" w:cstheme="minorHAnsi"/>
          <w:color w:val="333333"/>
        </w:rPr>
        <w:t>, die TI,</w:t>
      </w:r>
      <w:r w:rsidRPr="003724D4">
        <w:rPr>
          <w:rFonts w:asciiTheme="minorHAnsi" w:hAnsiTheme="minorHAnsi" w:cstheme="minorHAnsi"/>
          <w:color w:val="333333"/>
        </w:rPr>
        <w:t xml:space="preserve"> erfüllt keines dieser Kriterien und generiert seit fast zwei Jahrzehnten keinen </w:t>
      </w:r>
      <w:r w:rsidR="00485245" w:rsidRPr="003724D4">
        <w:rPr>
          <w:rFonts w:asciiTheme="minorHAnsi" w:hAnsiTheme="minorHAnsi" w:cstheme="minorHAnsi"/>
          <w:color w:val="333333"/>
        </w:rPr>
        <w:t xml:space="preserve">echten </w:t>
      </w:r>
      <w:r w:rsidRPr="003724D4">
        <w:rPr>
          <w:rFonts w:asciiTheme="minorHAnsi" w:hAnsiTheme="minorHAnsi" w:cstheme="minorHAnsi"/>
          <w:color w:val="333333"/>
        </w:rPr>
        <w:t>Nutzen. Tatsächlich versagt sie darin, sinnvolle Vorau</w:t>
      </w:r>
      <w:r w:rsidR="003C29AF" w:rsidRPr="003724D4">
        <w:rPr>
          <w:rFonts w:asciiTheme="minorHAnsi" w:hAnsiTheme="minorHAnsi" w:cstheme="minorHAnsi"/>
          <w:color w:val="333333"/>
        </w:rPr>
        <w:t>ssetzungen für das Gelingen einer sicheren Digitalisierung zu schaffen.</w:t>
      </w:r>
    </w:p>
    <w:p w:rsidR="00EF193E" w:rsidRPr="003724D4" w:rsidRDefault="00A32859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3724D4">
        <w:rPr>
          <w:rFonts w:asciiTheme="minorHAnsi" w:hAnsiTheme="minorHAnsi" w:cstheme="minorHAnsi"/>
          <w:b/>
          <w:color w:val="333333"/>
        </w:rPr>
        <w:t>Digitalisierung ist nicht mit Vernetzung gleich zu setzen.</w:t>
      </w:r>
    </w:p>
    <w:p w:rsidR="003724D4" w:rsidRPr="003724D4" w:rsidRDefault="003724D4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4F5F7F" w:rsidRDefault="0048524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BE6E91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TI </w:t>
      </w:r>
      <w:r w:rsidR="00AC0658">
        <w:rPr>
          <w:rFonts w:asciiTheme="minorHAnsi" w:hAnsiTheme="minorHAnsi" w:cstheme="minorHAnsi"/>
          <w:b/>
          <w:color w:val="333333"/>
          <w:sz w:val="28"/>
          <w:szCs w:val="28"/>
        </w:rPr>
        <w:t>-</w:t>
      </w:r>
      <w:r w:rsidRPr="00BE6E91">
        <w:rPr>
          <w:rFonts w:asciiTheme="minorHAnsi" w:hAnsiTheme="minorHAnsi" w:cstheme="minorHAnsi"/>
          <w:b/>
          <w:color w:val="333333"/>
          <w:sz w:val="28"/>
          <w:szCs w:val="28"/>
        </w:rPr>
        <w:t>Teure In</w:t>
      </w:r>
      <w:r w:rsidR="00877966" w:rsidRPr="00BE6E91">
        <w:rPr>
          <w:rFonts w:asciiTheme="minorHAnsi" w:hAnsiTheme="minorHAnsi" w:cstheme="minorHAnsi"/>
          <w:b/>
          <w:color w:val="333333"/>
          <w:sz w:val="28"/>
          <w:szCs w:val="28"/>
        </w:rPr>
        <w:t>vestitionsruine</w:t>
      </w:r>
      <w:r w:rsidRPr="00BE6E91">
        <w:rPr>
          <w:rFonts w:asciiTheme="minorHAnsi" w:hAnsiTheme="minorHAnsi" w:cstheme="minorHAnsi"/>
          <w:color w:val="333333"/>
          <w:sz w:val="28"/>
          <w:szCs w:val="28"/>
        </w:rPr>
        <w:t xml:space="preserve"> ?</w:t>
      </w:r>
    </w:p>
    <w:p w:rsidR="004F5F7F" w:rsidRPr="00BE6E91" w:rsidRDefault="004F5F7F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877966" w:rsidRPr="00770447" w:rsidRDefault="00AC0658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Schon im Jahre </w:t>
      </w:r>
      <w:r w:rsidR="00764FBD" w:rsidRPr="00770447">
        <w:rPr>
          <w:rFonts w:asciiTheme="minorHAnsi" w:hAnsiTheme="minorHAnsi" w:cstheme="minorHAnsi"/>
          <w:color w:val="333333"/>
        </w:rPr>
        <w:t xml:space="preserve">2006 </w:t>
      </w:r>
      <w:r>
        <w:rPr>
          <w:rFonts w:asciiTheme="minorHAnsi" w:hAnsiTheme="minorHAnsi" w:cstheme="minorHAnsi"/>
          <w:color w:val="333333"/>
        </w:rPr>
        <w:t xml:space="preserve"> </w:t>
      </w:r>
      <w:r w:rsidR="00764FBD" w:rsidRPr="00770447">
        <w:rPr>
          <w:rFonts w:asciiTheme="minorHAnsi" w:hAnsiTheme="minorHAnsi" w:cstheme="minorHAnsi"/>
          <w:color w:val="333333"/>
        </w:rPr>
        <w:t>verlautbarte das BMG, dass durch Versichertenkarten</w:t>
      </w:r>
      <w:r w:rsidR="00770447">
        <w:rPr>
          <w:rFonts w:asciiTheme="minorHAnsi" w:hAnsiTheme="minorHAnsi" w:cstheme="minorHAnsi"/>
          <w:color w:val="333333"/>
        </w:rPr>
        <w:t>-Miss</w:t>
      </w:r>
      <w:r w:rsidR="00BE6E91" w:rsidRPr="00770447">
        <w:rPr>
          <w:rFonts w:asciiTheme="minorHAnsi" w:hAnsiTheme="minorHAnsi" w:cstheme="minorHAnsi"/>
          <w:color w:val="333333"/>
        </w:rPr>
        <w:t>brauch jedes Jahr 2 Mrd. Euro</w:t>
      </w:r>
      <w:r w:rsidR="00764FBD" w:rsidRPr="00770447">
        <w:rPr>
          <w:rFonts w:asciiTheme="minorHAnsi" w:hAnsiTheme="minorHAnsi" w:cstheme="minorHAnsi"/>
          <w:color w:val="333333"/>
        </w:rPr>
        <w:t xml:space="preserve"> Schaden entsteht – ein vermeidbarer Schaden, wenn die durchaus  </w:t>
      </w:r>
      <w:r w:rsidR="00BE6E91" w:rsidRPr="00770447">
        <w:rPr>
          <w:rFonts w:asciiTheme="minorHAnsi" w:hAnsiTheme="minorHAnsi" w:cstheme="minorHAnsi"/>
          <w:color w:val="333333"/>
        </w:rPr>
        <w:t>vorhandenen Alternativen für das</w:t>
      </w:r>
      <w:r>
        <w:rPr>
          <w:rFonts w:asciiTheme="minorHAnsi" w:hAnsiTheme="minorHAnsi" w:cstheme="minorHAnsi"/>
          <w:color w:val="333333"/>
        </w:rPr>
        <w:t xml:space="preserve"> Versichertenstammdatenmanagement</w:t>
      </w:r>
      <w:r w:rsidR="00764FBD" w:rsidRPr="00770447">
        <w:rPr>
          <w:rFonts w:asciiTheme="minorHAnsi" w:hAnsiTheme="minorHAnsi" w:cstheme="minorHAnsi"/>
          <w:color w:val="333333"/>
        </w:rPr>
        <w:t xml:space="preserve"> in Erwägung gezogen worden wären.</w:t>
      </w:r>
    </w:p>
    <w:p w:rsidR="00941030" w:rsidRPr="00941030" w:rsidRDefault="00941030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877966" w:rsidRPr="002F679A" w:rsidRDefault="003D0E9D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TI -</w:t>
      </w:r>
      <w:r w:rsidR="00941030" w:rsidRPr="002F679A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Totale Irreführung </w:t>
      </w:r>
      <w:r w:rsidR="002F679A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?</w:t>
      </w:r>
    </w:p>
    <w:p w:rsidR="00941030" w:rsidRDefault="00941030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941030" w:rsidRPr="00770447" w:rsidRDefault="00941030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770447">
        <w:rPr>
          <w:rFonts w:asciiTheme="minorHAnsi" w:hAnsiTheme="minorHAnsi" w:cstheme="minorHAnsi"/>
          <w:color w:val="333333"/>
        </w:rPr>
        <w:t xml:space="preserve">Laut Gesundheitsminister Spahn werden anonymisierte oder pseudonymisierte Daten  für Verlaufs-Studien  an entsprechende Institute </w:t>
      </w:r>
      <w:r w:rsidR="00DE4B73" w:rsidRPr="00770447">
        <w:rPr>
          <w:rFonts w:asciiTheme="minorHAnsi" w:hAnsiTheme="minorHAnsi" w:cstheme="minorHAnsi"/>
          <w:color w:val="333333"/>
        </w:rPr>
        <w:t xml:space="preserve">zur Auswertung </w:t>
      </w:r>
      <w:r w:rsidRPr="00770447">
        <w:rPr>
          <w:rFonts w:asciiTheme="minorHAnsi" w:hAnsiTheme="minorHAnsi" w:cstheme="minorHAnsi"/>
          <w:color w:val="333333"/>
        </w:rPr>
        <w:t xml:space="preserve">weitergegeben. </w:t>
      </w:r>
    </w:p>
    <w:p w:rsidR="00941030" w:rsidRPr="00770447" w:rsidRDefault="00403660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Verlauf</w:t>
      </w:r>
      <w:r w:rsidR="00941030" w:rsidRPr="00770447">
        <w:rPr>
          <w:rFonts w:asciiTheme="minorHAnsi" w:hAnsiTheme="minorHAnsi" w:cstheme="minorHAnsi"/>
          <w:color w:val="333333"/>
        </w:rPr>
        <w:t>s</w:t>
      </w:r>
      <w:r>
        <w:rPr>
          <w:rFonts w:asciiTheme="minorHAnsi" w:hAnsiTheme="minorHAnsi" w:cstheme="minorHAnsi"/>
          <w:color w:val="333333"/>
        </w:rPr>
        <w:t>-S</w:t>
      </w:r>
      <w:r w:rsidR="00941030" w:rsidRPr="00770447">
        <w:rPr>
          <w:rFonts w:asciiTheme="minorHAnsi" w:hAnsiTheme="minorHAnsi" w:cstheme="minorHAnsi"/>
          <w:color w:val="333333"/>
        </w:rPr>
        <w:t xml:space="preserve">tudien sind jedoch mit anonymisierten Daten </w:t>
      </w:r>
      <w:r w:rsidR="00DE4B73" w:rsidRPr="00770447">
        <w:rPr>
          <w:rFonts w:asciiTheme="minorHAnsi" w:hAnsiTheme="minorHAnsi" w:cstheme="minorHAnsi"/>
          <w:color w:val="333333"/>
        </w:rPr>
        <w:t xml:space="preserve">gar </w:t>
      </w:r>
      <w:r w:rsidR="00941030" w:rsidRPr="00770447">
        <w:rPr>
          <w:rFonts w:asciiTheme="minorHAnsi" w:hAnsiTheme="minorHAnsi" w:cstheme="minorHAnsi"/>
          <w:color w:val="333333"/>
        </w:rPr>
        <w:t>nicht möglich.</w:t>
      </w:r>
    </w:p>
    <w:p w:rsidR="006B2B40" w:rsidRDefault="00DE4B73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770447">
        <w:rPr>
          <w:rFonts w:asciiTheme="minorHAnsi" w:hAnsiTheme="minorHAnsi" w:cstheme="minorHAnsi"/>
          <w:color w:val="333333"/>
        </w:rPr>
        <w:t>Spahn behauptet</w:t>
      </w:r>
      <w:r w:rsidR="00EF193E" w:rsidRPr="00770447">
        <w:rPr>
          <w:rFonts w:asciiTheme="minorHAnsi" w:hAnsiTheme="minorHAnsi" w:cstheme="minorHAnsi"/>
          <w:color w:val="333333"/>
        </w:rPr>
        <w:t xml:space="preserve"> weiterhin</w:t>
      </w:r>
      <w:r w:rsidRPr="00770447">
        <w:rPr>
          <w:rFonts w:asciiTheme="minorHAnsi" w:hAnsiTheme="minorHAnsi" w:cstheme="minorHAnsi"/>
          <w:color w:val="333333"/>
        </w:rPr>
        <w:t xml:space="preserve">, dass  derzeit </w:t>
      </w:r>
      <w:r w:rsidR="00C72AFC">
        <w:rPr>
          <w:rFonts w:asciiTheme="minorHAnsi" w:hAnsiTheme="minorHAnsi" w:cstheme="minorHAnsi"/>
          <w:color w:val="333333"/>
        </w:rPr>
        <w:t>„</w:t>
      </w:r>
      <w:r w:rsidRPr="00770447">
        <w:rPr>
          <w:rFonts w:asciiTheme="minorHAnsi" w:hAnsiTheme="minorHAnsi" w:cstheme="minorHAnsi"/>
          <w:color w:val="333333"/>
        </w:rPr>
        <w:t>nur</w:t>
      </w:r>
      <w:r w:rsidR="00C72AFC">
        <w:rPr>
          <w:rFonts w:asciiTheme="minorHAnsi" w:hAnsiTheme="minorHAnsi" w:cstheme="minorHAnsi"/>
          <w:color w:val="333333"/>
        </w:rPr>
        <w:t>“</w:t>
      </w:r>
      <w:r w:rsidRPr="00770447">
        <w:rPr>
          <w:rFonts w:asciiTheme="minorHAnsi" w:hAnsiTheme="minorHAnsi" w:cstheme="minorHAnsi"/>
          <w:color w:val="333333"/>
        </w:rPr>
        <w:t xml:space="preserve"> </w:t>
      </w:r>
      <w:r w:rsidR="006B2B40">
        <w:rPr>
          <w:rFonts w:asciiTheme="minorHAnsi" w:hAnsiTheme="minorHAnsi" w:cstheme="minorHAnsi"/>
          <w:color w:val="333333"/>
        </w:rPr>
        <w:t>A</w:t>
      </w:r>
      <w:r w:rsidRPr="00770447">
        <w:rPr>
          <w:rFonts w:asciiTheme="minorHAnsi" w:hAnsiTheme="minorHAnsi" w:cstheme="minorHAnsi"/>
          <w:color w:val="333333"/>
        </w:rPr>
        <w:t>brechnungsdaten i</w:t>
      </w:r>
      <w:r w:rsidR="006B2B40">
        <w:rPr>
          <w:rFonts w:asciiTheme="minorHAnsi" w:hAnsiTheme="minorHAnsi" w:cstheme="minorHAnsi"/>
          <w:color w:val="333333"/>
        </w:rPr>
        <w:t xml:space="preserve">n der TI weitergeleitet werden, </w:t>
      </w:r>
      <w:r w:rsidR="00C72AFC">
        <w:rPr>
          <w:rFonts w:asciiTheme="minorHAnsi" w:hAnsiTheme="minorHAnsi" w:cstheme="minorHAnsi"/>
          <w:color w:val="333333"/>
        </w:rPr>
        <w:t>was datenschutzrechtlich unbedenklich wäre.</w:t>
      </w:r>
    </w:p>
    <w:p w:rsidR="006B2B40" w:rsidRPr="006B2B40" w:rsidRDefault="00DE4B73" w:rsidP="006B2B40">
      <w:pPr>
        <w:pStyle w:val="StandardWeb"/>
        <w:shd w:val="clear" w:color="auto" w:fill="F5F5F5"/>
        <w:spacing w:before="0" w:beforeAutospacing="0" w:after="0" w:afterAutospacing="0"/>
      </w:pPr>
      <w:r w:rsidRPr="006B2B40">
        <w:rPr>
          <w:rFonts w:asciiTheme="minorHAnsi" w:hAnsiTheme="minorHAnsi" w:cstheme="minorHAnsi"/>
          <w:color w:val="333333"/>
        </w:rPr>
        <w:t>Abrechnungsdaten enthalten ICD-Codes,</w:t>
      </w:r>
      <w:r w:rsidR="006B2B40" w:rsidRPr="006B2B40">
        <w:rPr>
          <w:rFonts w:asciiTheme="minorHAnsi" w:hAnsiTheme="minorHAnsi" w:cstheme="minorHAnsi"/>
          <w:color w:val="333333"/>
        </w:rPr>
        <w:t xml:space="preserve"> </w:t>
      </w:r>
      <w:r w:rsidR="006B2B40" w:rsidRPr="006B2B40">
        <w:rPr>
          <w:rFonts w:ascii="Calibri" w:eastAsiaTheme="minorHAnsi" w:hAnsi="Calibri" w:cstheme="minorBidi"/>
          <w:lang w:eastAsia="en-US"/>
        </w:rPr>
        <w:t xml:space="preserve">allerdings nur soweit sie abrechnungsrelevant sind und in einer Vergröberung, die die diagnostische Realität nicht abbildet. Sie sind </w:t>
      </w:r>
      <w:r w:rsidR="00C72AFC">
        <w:rPr>
          <w:rFonts w:ascii="Calibri" w:eastAsiaTheme="minorHAnsi" w:hAnsi="Calibri" w:cstheme="minorBidi"/>
          <w:lang w:eastAsia="en-US"/>
        </w:rPr>
        <w:t xml:space="preserve">daher </w:t>
      </w:r>
      <w:r w:rsidR="006B2B40" w:rsidRPr="006B2B40">
        <w:rPr>
          <w:rFonts w:ascii="Calibri" w:eastAsiaTheme="minorHAnsi" w:hAnsi="Calibri" w:cstheme="minorBidi"/>
          <w:lang w:eastAsia="en-US"/>
        </w:rPr>
        <w:t>keine sinnvolle Grundlage für ernsthafte Forschung.</w:t>
      </w:r>
    </w:p>
    <w:p w:rsidR="00DE4B73" w:rsidRPr="00770447" w:rsidRDefault="00DE4B73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DE4B73" w:rsidRDefault="00E36BFF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>TI  - Trügerische Informationssicherheit</w:t>
      </w:r>
      <w:r w:rsidR="00EF193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?</w:t>
      </w:r>
    </w:p>
    <w:p w:rsidR="00C262C7" w:rsidRDefault="00C262C7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475830" w:rsidRPr="00475830" w:rsidRDefault="00403660" w:rsidP="00475830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0D127B" w:rsidRPr="00475830">
        <w:rPr>
          <w:rFonts w:asciiTheme="minorHAnsi" w:hAnsiTheme="minorHAnsi" w:cstheme="minorHAnsi"/>
          <w:color w:val="333333"/>
        </w:rPr>
        <w:t xml:space="preserve">Seit 2005 wird die Frage nach der Verantwortungsverteilung vergeblich gestellt – </w:t>
      </w:r>
      <w:r>
        <w:rPr>
          <w:rFonts w:asciiTheme="minorHAnsi" w:hAnsiTheme="minorHAnsi" w:cstheme="minorHAnsi"/>
          <w:color w:val="333333"/>
        </w:rPr>
        <w:t xml:space="preserve">zuletzt </w:t>
      </w:r>
      <w:r w:rsidR="000D127B" w:rsidRPr="00475830">
        <w:rPr>
          <w:rFonts w:asciiTheme="minorHAnsi" w:hAnsiTheme="minorHAnsi" w:cstheme="minorHAnsi"/>
          <w:color w:val="333333"/>
        </w:rPr>
        <w:t xml:space="preserve">2019 von der Datenschutzkonferenz. Die für ein </w:t>
      </w:r>
      <w:r>
        <w:rPr>
          <w:rFonts w:asciiTheme="minorHAnsi" w:hAnsiTheme="minorHAnsi" w:cstheme="minorHAnsi"/>
          <w:color w:val="333333"/>
        </w:rPr>
        <w:t xml:space="preserve"> </w:t>
      </w:r>
      <w:r w:rsidR="000D127B" w:rsidRPr="00475830">
        <w:rPr>
          <w:rFonts w:asciiTheme="minorHAnsi" w:hAnsiTheme="minorHAnsi" w:cstheme="minorHAnsi"/>
          <w:color w:val="333333"/>
        </w:rPr>
        <w:t xml:space="preserve">IT-System dieser Größe mit diesen höchst schutzbedürftigen Daten eigentlich zwingend vorgeschriebene Datenschutzfolgeabschätzung wird vom Bundesdatenschutzbeauftragten seit 2018 vergeblich eingefordert. </w:t>
      </w:r>
      <w:r>
        <w:rPr>
          <w:rFonts w:asciiTheme="minorHAnsi" w:hAnsiTheme="minorHAnsi" w:cstheme="minorHAnsi"/>
          <w:color w:val="333333"/>
        </w:rPr>
        <w:t xml:space="preserve"> </w:t>
      </w:r>
      <w:r w:rsidR="00475830">
        <w:rPr>
          <w:rFonts w:asciiTheme="minorHAnsi" w:hAnsiTheme="minorHAnsi" w:cstheme="minorHAnsi"/>
          <w:color w:val="333333"/>
        </w:rPr>
        <w:t>Wann ist</w:t>
      </w:r>
      <w:r w:rsidR="00475830" w:rsidRPr="00475830">
        <w:rPr>
          <w:rFonts w:asciiTheme="minorHAnsi" w:hAnsiTheme="minorHAnsi" w:cstheme="minorHAnsi"/>
          <w:color w:val="333333"/>
        </w:rPr>
        <w:t xml:space="preserve"> endlich mit Ant</w:t>
      </w:r>
      <w:r w:rsidR="00475830">
        <w:rPr>
          <w:rFonts w:asciiTheme="minorHAnsi" w:hAnsiTheme="minorHAnsi" w:cstheme="minorHAnsi"/>
          <w:color w:val="333333"/>
        </w:rPr>
        <w:t xml:space="preserve">worten zu </w:t>
      </w:r>
      <w:r>
        <w:rPr>
          <w:rFonts w:asciiTheme="minorHAnsi" w:hAnsiTheme="minorHAnsi" w:cstheme="minorHAnsi"/>
          <w:color w:val="333333"/>
        </w:rPr>
        <w:t>rechnen</w:t>
      </w:r>
      <w:r w:rsidR="00475830" w:rsidRPr="00475830">
        <w:rPr>
          <w:rFonts w:asciiTheme="minorHAnsi" w:hAnsiTheme="minorHAnsi" w:cstheme="minorHAnsi"/>
          <w:color w:val="333333"/>
        </w:rPr>
        <w:t>?</w:t>
      </w:r>
    </w:p>
    <w:p w:rsidR="000D127B" w:rsidRPr="00475830" w:rsidRDefault="004F5F7F" w:rsidP="000D127B">
      <w:pPr>
        <w:pStyle w:val="StandardWeb"/>
        <w:shd w:val="clear" w:color="auto" w:fill="F5F5F5"/>
        <w:spacing w:beforeAutospacing="0" w:after="0" w:afterAutospacing="0"/>
      </w:pPr>
      <w:r>
        <w:rPr>
          <w:rFonts w:asciiTheme="minorHAnsi" w:hAnsiTheme="minorHAnsi" w:cstheme="minorHAnsi"/>
          <w:color w:val="333333"/>
        </w:rPr>
        <w:t xml:space="preserve">Nach </w:t>
      </w:r>
      <w:r w:rsidR="000D127B" w:rsidRPr="00475830">
        <w:rPr>
          <w:rFonts w:asciiTheme="minorHAnsi" w:hAnsiTheme="minorHAnsi" w:cstheme="minorHAnsi"/>
          <w:color w:val="333333"/>
        </w:rPr>
        <w:t>Auffassung</w:t>
      </w:r>
      <w:r>
        <w:rPr>
          <w:rFonts w:asciiTheme="minorHAnsi" w:hAnsiTheme="minorHAnsi" w:cstheme="minorHAnsi"/>
          <w:color w:val="333333"/>
        </w:rPr>
        <w:t xml:space="preserve"> der Bündnispartner</w:t>
      </w:r>
      <w:r w:rsidR="000D127B" w:rsidRPr="00475830">
        <w:rPr>
          <w:rFonts w:asciiTheme="minorHAnsi" w:hAnsiTheme="minorHAnsi" w:cstheme="minorHAnsi"/>
          <w:color w:val="333333"/>
        </w:rPr>
        <w:t xml:space="preserve"> verstößt der Betrieb </w:t>
      </w:r>
      <w:r w:rsidR="00475830">
        <w:rPr>
          <w:rFonts w:asciiTheme="minorHAnsi" w:hAnsiTheme="minorHAnsi" w:cstheme="minorHAnsi"/>
          <w:color w:val="333333"/>
        </w:rPr>
        <w:t xml:space="preserve">der TI  </w:t>
      </w:r>
      <w:r w:rsidR="000D127B" w:rsidRPr="00475830">
        <w:rPr>
          <w:rFonts w:asciiTheme="minorHAnsi" w:hAnsiTheme="minorHAnsi" w:cstheme="minorHAnsi"/>
          <w:color w:val="333333"/>
        </w:rPr>
        <w:t xml:space="preserve">damit gegen die EU-DSGVO, die als höherrangiges Recht dem Vernetzungszwang im SGB V entgegen steht. Jeder Teilnehmer an der TI geht also erhebliche Haftungs- und Bußgeldrisiken ein. </w:t>
      </w:r>
    </w:p>
    <w:p w:rsidR="000D127B" w:rsidRPr="00475830" w:rsidRDefault="00403660" w:rsidP="000D127B">
      <w:pPr>
        <w:pStyle w:val="StandardWeb"/>
        <w:shd w:val="clear" w:color="auto" w:fill="F5F5F5"/>
        <w:spacing w:beforeAutospacing="0" w:after="0" w:afterAutospacing="0"/>
      </w:pPr>
      <w:r>
        <w:rPr>
          <w:rFonts w:asciiTheme="minorHAnsi" w:hAnsiTheme="minorHAnsi" w:cstheme="minorHAnsi"/>
          <w:color w:val="333333"/>
        </w:rPr>
        <w:t>-</w:t>
      </w:r>
      <w:r w:rsidR="000D127B" w:rsidRPr="00475830">
        <w:rPr>
          <w:rFonts w:asciiTheme="minorHAnsi" w:hAnsiTheme="minorHAnsi" w:cstheme="minorHAnsi"/>
          <w:color w:val="333333"/>
        </w:rPr>
        <w:t>Die Sicherheitszertifikate etwa der Konnektoren bestätigen auf einer Skala von 1 bis 7, ein Prüfniveau von 3</w:t>
      </w:r>
      <w:r w:rsidR="00475830">
        <w:rPr>
          <w:rFonts w:asciiTheme="minorHAnsi" w:hAnsiTheme="minorHAnsi" w:cstheme="minorHAnsi"/>
          <w:color w:val="333333"/>
        </w:rPr>
        <w:t>, viel</w:t>
      </w:r>
      <w:r w:rsidR="00AC0658">
        <w:rPr>
          <w:rFonts w:asciiTheme="minorHAnsi" w:hAnsiTheme="minorHAnsi" w:cstheme="minorHAnsi"/>
          <w:color w:val="333333"/>
        </w:rPr>
        <w:t xml:space="preserve"> zu niedrig,  sind sich die Bündnispartner einig.</w:t>
      </w:r>
      <w:r w:rsidR="00475830">
        <w:rPr>
          <w:rFonts w:asciiTheme="minorHAnsi" w:hAnsiTheme="minorHAnsi" w:cstheme="minorHAnsi"/>
          <w:color w:val="333333"/>
        </w:rPr>
        <w:t xml:space="preserve">  Z</w:t>
      </w:r>
      <w:r w:rsidR="000D127B" w:rsidRPr="00475830">
        <w:rPr>
          <w:rFonts w:asciiTheme="minorHAnsi" w:hAnsiTheme="minorHAnsi" w:cstheme="minorHAnsi"/>
          <w:color w:val="333333"/>
        </w:rPr>
        <w:t xml:space="preserve">um Vergleich: </w:t>
      </w:r>
      <w:r>
        <w:rPr>
          <w:rFonts w:asciiTheme="minorHAnsi" w:hAnsiTheme="minorHAnsi" w:cstheme="minorHAnsi"/>
          <w:color w:val="333333"/>
        </w:rPr>
        <w:t xml:space="preserve"> </w:t>
      </w:r>
      <w:r w:rsidR="000D127B" w:rsidRPr="00475830">
        <w:rPr>
          <w:rFonts w:asciiTheme="minorHAnsi" w:hAnsiTheme="minorHAnsi" w:cstheme="minorHAnsi"/>
          <w:color w:val="333333"/>
        </w:rPr>
        <w:t>das Smart-Grid (digitale Stromzähler, etc.) wird auf Niveau 4 geprüft, und internationale Konzerne lassen Komponenten für eHealth-Anwendungen vielfach auf dem sehr viel höheren Niveau 6 prüfen.</w:t>
      </w:r>
    </w:p>
    <w:p w:rsidR="00475830" w:rsidRPr="00475830" w:rsidRDefault="00403660" w:rsidP="000D127B">
      <w:pPr>
        <w:pStyle w:val="StandardWeb"/>
        <w:shd w:val="clear" w:color="auto" w:fill="F5F5F5"/>
        <w:spacing w:beforeAutospacing="0" w:after="0" w:afterAutospacing="0"/>
      </w:pPr>
      <w:r>
        <w:rPr>
          <w:rFonts w:asciiTheme="minorHAnsi" w:hAnsiTheme="minorHAnsi" w:cstheme="minorHAnsi"/>
          <w:color w:val="333333"/>
        </w:rPr>
        <w:lastRenderedPageBreak/>
        <w:t>-</w:t>
      </w:r>
      <w:r w:rsidR="000D127B" w:rsidRPr="00475830">
        <w:rPr>
          <w:rFonts w:asciiTheme="minorHAnsi" w:hAnsiTheme="minorHAnsi" w:cstheme="minorHAnsi"/>
          <w:color w:val="333333"/>
        </w:rPr>
        <w:t>Es gibt starke Indizien für hunderte ernstzunehmender Sicherheitslücken in den Konnektoren.</w:t>
      </w:r>
      <w:r w:rsidR="00475830">
        <w:rPr>
          <w:rFonts w:asciiTheme="minorHAnsi" w:hAnsiTheme="minorHAnsi" w:cstheme="minorHAnsi"/>
          <w:color w:val="333333"/>
        </w:rPr>
        <w:t xml:space="preserve"> Wa</w:t>
      </w:r>
      <w:r w:rsidR="00AC0658">
        <w:rPr>
          <w:rFonts w:asciiTheme="minorHAnsi" w:hAnsiTheme="minorHAnsi" w:cstheme="minorHAnsi"/>
          <w:color w:val="333333"/>
        </w:rPr>
        <w:t>nn werden die Unterlagen der</w:t>
      </w:r>
      <w:r w:rsidR="00475830">
        <w:rPr>
          <w:rFonts w:asciiTheme="minorHAnsi" w:hAnsiTheme="minorHAnsi" w:cstheme="minorHAnsi"/>
          <w:color w:val="333333"/>
        </w:rPr>
        <w:t xml:space="preserve"> Zertifizierungs-Analysen des BSI</w:t>
      </w:r>
      <w:r>
        <w:rPr>
          <w:rFonts w:asciiTheme="minorHAnsi" w:hAnsiTheme="minorHAnsi" w:cstheme="minorHAnsi"/>
          <w:color w:val="333333"/>
        </w:rPr>
        <w:t xml:space="preserve"> </w:t>
      </w:r>
      <w:r w:rsidR="00475830">
        <w:rPr>
          <w:rFonts w:asciiTheme="minorHAnsi" w:hAnsiTheme="minorHAnsi" w:cstheme="minorHAnsi"/>
          <w:color w:val="333333"/>
        </w:rPr>
        <w:t xml:space="preserve">für die Konnektoren </w:t>
      </w:r>
      <w:r w:rsidR="00AC0658">
        <w:rPr>
          <w:rFonts w:asciiTheme="minorHAnsi" w:hAnsiTheme="minorHAnsi" w:cstheme="minorHAnsi"/>
          <w:color w:val="333333"/>
        </w:rPr>
        <w:t xml:space="preserve">öffentlich </w:t>
      </w:r>
      <w:r w:rsidR="00475830">
        <w:rPr>
          <w:rFonts w:asciiTheme="minorHAnsi" w:hAnsiTheme="minorHAnsi" w:cstheme="minorHAnsi"/>
          <w:color w:val="333333"/>
        </w:rPr>
        <w:t>freigegeben?</w:t>
      </w:r>
    </w:p>
    <w:p w:rsidR="000D127B" w:rsidRPr="00475830" w:rsidRDefault="00403660" w:rsidP="000D127B">
      <w:pPr>
        <w:pStyle w:val="StandardWeb"/>
        <w:shd w:val="clear" w:color="auto" w:fill="F5F5F5"/>
        <w:spacing w:beforeAutospacing="0" w:after="0" w:afterAutospacing="0"/>
      </w:pPr>
      <w:r>
        <w:rPr>
          <w:rFonts w:asciiTheme="minorHAnsi" w:hAnsiTheme="minorHAnsi" w:cstheme="minorHAnsi"/>
          <w:color w:val="333333"/>
        </w:rPr>
        <w:t>-</w:t>
      </w:r>
      <w:r w:rsidR="000D127B" w:rsidRPr="00475830">
        <w:rPr>
          <w:rFonts w:asciiTheme="minorHAnsi" w:hAnsiTheme="minorHAnsi" w:cstheme="minorHAnsi"/>
          <w:color w:val="333333"/>
        </w:rPr>
        <w:t>Seit Monaten werden wir Zeugen, wie Bundesbehörden, Kliniken, Universitäten und St</w:t>
      </w:r>
      <w:r w:rsidR="00475830" w:rsidRPr="00475830">
        <w:rPr>
          <w:rFonts w:asciiTheme="minorHAnsi" w:hAnsiTheme="minorHAnsi" w:cstheme="minorHAnsi"/>
          <w:color w:val="333333"/>
        </w:rPr>
        <w:t>a</w:t>
      </w:r>
      <w:r w:rsidR="000D127B" w:rsidRPr="00475830">
        <w:rPr>
          <w:rFonts w:asciiTheme="minorHAnsi" w:hAnsiTheme="minorHAnsi" w:cstheme="minorHAnsi"/>
          <w:color w:val="333333"/>
        </w:rPr>
        <w:t>dtverwaltungen vom Netz gehen müssen, weil sie gekapert wurden.</w:t>
      </w:r>
    </w:p>
    <w:p w:rsidR="00403660" w:rsidRDefault="00475830" w:rsidP="00475830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Wie</w:t>
      </w:r>
      <w:r w:rsidR="000D127B" w:rsidRPr="00475830">
        <w:rPr>
          <w:rFonts w:asciiTheme="minorHAnsi" w:hAnsiTheme="minorHAnsi" w:cstheme="minorHAnsi"/>
          <w:color w:val="333333"/>
        </w:rPr>
        <w:t xml:space="preserve"> sollen Praxen trotz Vernetzung perfekte Sicherheit als Sicherheitsvoraussetzung für </w:t>
      </w:r>
      <w:r>
        <w:rPr>
          <w:rFonts w:asciiTheme="minorHAnsi" w:hAnsiTheme="minorHAnsi" w:cstheme="minorHAnsi"/>
          <w:color w:val="333333"/>
        </w:rPr>
        <w:t xml:space="preserve">TI gewährleisten?  </w:t>
      </w:r>
    </w:p>
    <w:p w:rsidR="00475830" w:rsidRPr="00475830" w:rsidRDefault="00475830" w:rsidP="00475830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Dies ist  nach Ansic</w:t>
      </w:r>
      <w:r w:rsidR="00AC0658">
        <w:rPr>
          <w:rFonts w:asciiTheme="minorHAnsi" w:hAnsiTheme="minorHAnsi" w:cstheme="minorHAnsi"/>
          <w:color w:val="333333"/>
        </w:rPr>
        <w:t>ht unserer</w:t>
      </w:r>
      <w:r>
        <w:rPr>
          <w:rFonts w:asciiTheme="minorHAnsi" w:hAnsiTheme="minorHAnsi" w:cstheme="minorHAnsi"/>
          <w:color w:val="333333"/>
        </w:rPr>
        <w:t xml:space="preserve"> IT-Experten </w:t>
      </w:r>
      <w:r w:rsidR="000D127B" w:rsidRPr="00475830">
        <w:rPr>
          <w:rFonts w:asciiTheme="minorHAnsi" w:hAnsiTheme="minorHAnsi" w:cstheme="minorHAnsi"/>
          <w:color w:val="333333"/>
        </w:rPr>
        <w:t>praktisch nicht zu leisten, und dies ist auch seit 2014 in offiziellen Dokumenten auf der Web-Site des BSI bekannt: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 w:rsidRPr="00475830">
        <w:rPr>
          <w:rFonts w:asciiTheme="minorHAnsi" w:hAnsiTheme="minorHAnsi" w:cstheme="minorHAnsi"/>
          <w:color w:val="333333"/>
        </w:rPr>
        <w:t>„…</w:t>
      </w:r>
      <w:r w:rsidRPr="00475830">
        <w:rPr>
          <w:rFonts w:asciiTheme="minorHAnsi" w:hAnsiTheme="minorHAnsi" w:cstheme="minorHAnsi"/>
        </w:rPr>
        <w:t>muss nach dem Stand der Technik davon ausgegangen werden, dass Leistungserbringer eine Kompromittierung eines ihrer IT-Systeme im LAN nicht sicher verhindern bzw. nicht in jedem Fall frühzeitig erkennen können</w:t>
      </w:r>
      <w:r w:rsidRPr="00475830">
        <w:rPr>
          <w:rFonts w:asciiTheme="minorHAnsi" w:hAnsiTheme="minorHAnsi" w:cstheme="minorHAnsi"/>
          <w:color w:val="333333"/>
        </w:rPr>
        <w:t>“</w:t>
      </w:r>
      <w:r w:rsidR="004F5F7F">
        <w:rPr>
          <w:rFonts w:asciiTheme="minorHAnsi" w:hAnsiTheme="minorHAnsi" w:cstheme="minorHAnsi"/>
          <w:color w:val="333333"/>
        </w:rPr>
        <w:t xml:space="preserve"> </w:t>
      </w:r>
    </w:p>
    <w:p w:rsidR="00403660" w:rsidRDefault="00403660" w:rsidP="00403660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Pr="00C262C7">
        <w:rPr>
          <w:rFonts w:asciiTheme="minorHAnsi" w:hAnsiTheme="minorHAnsi" w:cstheme="minorHAnsi"/>
          <w:color w:val="333333"/>
        </w:rPr>
        <w:t>Obwohl die TI  schon im Ansatz bei der Identitätsprüfung der Zugangsausweise sicherheitstechnische Unzulänglichkeiten aufweist, was die kürzlich veröffentlichten Erkenntnisse des Computer-</w:t>
      </w:r>
      <w:r>
        <w:rPr>
          <w:rFonts w:asciiTheme="minorHAnsi" w:hAnsiTheme="minorHAnsi" w:cstheme="minorHAnsi"/>
          <w:color w:val="333333"/>
        </w:rPr>
        <w:t>Chaos-Clubs beweisen, können wir keine Anstrengungen</w:t>
      </w:r>
      <w:r w:rsidRPr="00C262C7">
        <w:rPr>
          <w:rFonts w:asciiTheme="minorHAnsi" w:hAnsiTheme="minorHAnsi" w:cstheme="minorHAnsi"/>
          <w:color w:val="333333"/>
        </w:rPr>
        <w:t xml:space="preserve"> der Betreibergesellschaft gematik oder des Bundesgesundheitsm</w:t>
      </w:r>
      <w:r>
        <w:rPr>
          <w:rFonts w:asciiTheme="minorHAnsi" w:hAnsiTheme="minorHAnsi" w:cstheme="minorHAnsi"/>
          <w:color w:val="333333"/>
        </w:rPr>
        <w:t>inisteriums erkennen, die Sicherheitss</w:t>
      </w:r>
      <w:r w:rsidRPr="00C262C7">
        <w:rPr>
          <w:rFonts w:asciiTheme="minorHAnsi" w:hAnsiTheme="minorHAnsi" w:cstheme="minorHAnsi"/>
          <w:color w:val="333333"/>
        </w:rPr>
        <w:t>tandards auf das notwendige Niveau zu erhöhen.</w:t>
      </w:r>
    </w:p>
    <w:p w:rsidR="00C262C7" w:rsidRPr="00C262C7" w:rsidRDefault="00C262C7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403660" w:rsidRPr="00403660" w:rsidRDefault="00403660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1B284A"/>
          <w:shd w:val="clear" w:color="auto" w:fill="FFFFFF"/>
        </w:rPr>
      </w:pPr>
      <w:r>
        <w:rPr>
          <w:rFonts w:asciiTheme="minorHAnsi" w:hAnsiTheme="minorHAnsi" w:cstheme="minorHAnsi"/>
          <w:color w:val="333333"/>
        </w:rPr>
        <w:t>-</w:t>
      </w:r>
      <w:r w:rsidR="00E36BFF" w:rsidRPr="00403660">
        <w:rPr>
          <w:rFonts w:asciiTheme="minorHAnsi" w:hAnsiTheme="minorHAnsi" w:cstheme="minorHAnsi"/>
          <w:color w:val="333333"/>
        </w:rPr>
        <w:t>Wie ist der von mittlerweile  zwei Landes-KVen verbalisierte Gesetzeskonflikt für</w:t>
      </w:r>
      <w:r w:rsidR="00C262C7" w:rsidRPr="00403660">
        <w:rPr>
          <w:rFonts w:asciiTheme="minorHAnsi" w:hAnsiTheme="minorHAnsi" w:cstheme="minorHAnsi"/>
          <w:color w:val="333333"/>
        </w:rPr>
        <w:t xml:space="preserve"> Ärzte und Psychotherapeuten aufzu</w:t>
      </w:r>
      <w:r w:rsidR="00E36BFF" w:rsidRPr="00403660">
        <w:rPr>
          <w:rFonts w:asciiTheme="minorHAnsi" w:hAnsiTheme="minorHAnsi" w:cstheme="minorHAnsi"/>
          <w:color w:val="333333"/>
        </w:rPr>
        <w:t xml:space="preserve">lösen, </w:t>
      </w:r>
      <w:r w:rsidR="00C262C7" w:rsidRPr="00403660">
        <w:rPr>
          <w:rFonts w:asciiTheme="minorHAnsi" w:hAnsiTheme="minorHAnsi" w:cstheme="minorHAnsi"/>
          <w:color w:val="333333"/>
        </w:rPr>
        <w:t xml:space="preserve">der darin besteht, </w:t>
      </w:r>
      <w:r w:rsidRPr="00403660">
        <w:rPr>
          <w:rFonts w:asciiTheme="minorHAnsi" w:hAnsiTheme="minorHAnsi" w:cstheme="minorHAnsi"/>
          <w:color w:val="333333"/>
        </w:rPr>
        <w:t>dass man sich in jedem Fall</w:t>
      </w:r>
      <w:r w:rsidR="00C262C7" w:rsidRPr="00403660">
        <w:rPr>
          <w:rFonts w:asciiTheme="minorHAnsi" w:hAnsiTheme="minorHAnsi" w:cstheme="minorHAnsi"/>
          <w:color w:val="333333"/>
        </w:rPr>
        <w:t xml:space="preserve"> gesetzeswidrig verhält und bestraft wird</w:t>
      </w:r>
      <w:r w:rsidRPr="00403660">
        <w:rPr>
          <w:rFonts w:asciiTheme="minorHAnsi" w:hAnsiTheme="minorHAnsi" w:cstheme="minorHAnsi"/>
          <w:color w:val="333333"/>
        </w:rPr>
        <w:t xml:space="preserve">, egal ob </w:t>
      </w:r>
      <w:r w:rsidR="00C262C7" w:rsidRPr="00403660">
        <w:rPr>
          <w:rFonts w:asciiTheme="minorHAnsi" w:hAnsiTheme="minorHAnsi" w:cstheme="minorHAnsi"/>
          <w:color w:val="333333"/>
        </w:rPr>
        <w:t xml:space="preserve">man </w:t>
      </w:r>
      <w:r w:rsidRPr="00403660">
        <w:rPr>
          <w:rFonts w:asciiTheme="minorHAnsi" w:hAnsiTheme="minorHAnsi" w:cstheme="minorHAnsi"/>
          <w:color w:val="333333"/>
        </w:rPr>
        <w:t>die Anbindung an die TI vollzieht oder nicht ?</w:t>
      </w:r>
      <w:r w:rsidR="00C262C7" w:rsidRPr="00403660">
        <w:rPr>
          <w:rFonts w:asciiTheme="minorHAnsi" w:hAnsiTheme="minorHAnsi" w:cstheme="minorHAnsi"/>
          <w:color w:val="1B284A"/>
          <w:shd w:val="clear" w:color="auto" w:fill="FFFFFF"/>
        </w:rPr>
        <w:t xml:space="preserve"> </w:t>
      </w:r>
      <w:r w:rsidRPr="00403660">
        <w:rPr>
          <w:rFonts w:asciiTheme="minorHAnsi" w:hAnsiTheme="minorHAnsi" w:cstheme="minorHAnsi"/>
          <w:color w:val="1B284A"/>
          <w:shd w:val="clear" w:color="auto" w:fill="FFFFFF"/>
        </w:rPr>
        <w:t> </w:t>
      </w:r>
    </w:p>
    <w:p w:rsidR="00C262C7" w:rsidRPr="00403660" w:rsidRDefault="00403660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1B284A"/>
          <w:shd w:val="clear" w:color="auto" w:fill="FFFFFF"/>
        </w:rPr>
      </w:pPr>
      <w:r w:rsidRPr="00403660">
        <w:rPr>
          <w:rFonts w:asciiTheme="minorHAnsi" w:hAnsiTheme="minorHAnsi" w:cstheme="minorHAnsi"/>
          <w:color w:val="1B284A"/>
          <w:shd w:val="clear" w:color="auto" w:fill="FFFFFF"/>
        </w:rPr>
        <w:t xml:space="preserve">(§ 291 SGB V  versus </w:t>
      </w:r>
      <w:r w:rsidR="00E36BFF" w:rsidRPr="00403660">
        <w:rPr>
          <w:rFonts w:asciiTheme="minorHAnsi" w:hAnsiTheme="minorHAnsi" w:cstheme="minorHAnsi"/>
          <w:color w:val="1B284A"/>
          <w:shd w:val="clear" w:color="auto" w:fill="FFFFFF"/>
        </w:rPr>
        <w:t xml:space="preserve">Art. 26 </w:t>
      </w:r>
      <w:r>
        <w:rPr>
          <w:rFonts w:asciiTheme="minorHAnsi" w:hAnsiTheme="minorHAnsi" w:cstheme="minorHAnsi"/>
          <w:color w:val="1B284A"/>
          <w:shd w:val="clear" w:color="auto" w:fill="FFFFFF"/>
        </w:rPr>
        <w:t>EU-</w:t>
      </w:r>
      <w:r w:rsidR="00E36BFF" w:rsidRPr="00403660">
        <w:rPr>
          <w:rFonts w:asciiTheme="minorHAnsi" w:hAnsiTheme="minorHAnsi" w:cstheme="minorHAnsi"/>
          <w:color w:val="1B284A"/>
          <w:shd w:val="clear" w:color="auto" w:fill="FFFFFF"/>
        </w:rPr>
        <w:t>DSGVO</w:t>
      </w:r>
      <w:r w:rsidRPr="00403660">
        <w:rPr>
          <w:rFonts w:asciiTheme="minorHAnsi" w:hAnsiTheme="minorHAnsi" w:cstheme="minorHAnsi"/>
          <w:color w:val="1B284A"/>
          <w:shd w:val="clear" w:color="auto" w:fill="FFFFFF"/>
        </w:rPr>
        <w:t>)</w:t>
      </w:r>
      <w:r w:rsidR="00C262C7" w:rsidRPr="00403660">
        <w:rPr>
          <w:rFonts w:asciiTheme="minorHAnsi" w:hAnsiTheme="minorHAnsi" w:cstheme="minorHAnsi"/>
          <w:color w:val="1B284A"/>
          <w:shd w:val="clear" w:color="auto" w:fill="FFFFFF"/>
        </w:rPr>
        <w:t xml:space="preserve"> </w:t>
      </w:r>
    </w:p>
    <w:p w:rsidR="00C262C7" w:rsidRPr="00C262C7" w:rsidRDefault="00C262C7" w:rsidP="00C262C7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EC6B21" w:rsidRDefault="00EC6B21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3F2736" w:rsidRPr="00923CA3" w:rsidRDefault="003F2736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486765" w:rsidRPr="004B3E18" w:rsidRDefault="0048676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  <w:lang w:val="en-US"/>
        </w:rPr>
      </w:pPr>
      <w:r w:rsidRPr="004B3E18">
        <w:rPr>
          <w:rFonts w:asciiTheme="minorHAnsi" w:hAnsiTheme="minorHAnsi" w:cstheme="minorHAnsi"/>
          <w:b/>
          <w:color w:val="333333"/>
          <w:sz w:val="28"/>
          <w:szCs w:val="28"/>
          <w:lang w:val="en-US"/>
        </w:rPr>
        <w:t xml:space="preserve">Fazit </w:t>
      </w:r>
    </w:p>
    <w:p w:rsidR="00770447" w:rsidRPr="004B3E18" w:rsidRDefault="00770447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  <w:lang w:val="en-US"/>
        </w:rPr>
      </w:pPr>
    </w:p>
    <w:p w:rsidR="00EC26C5" w:rsidRPr="004B3E18" w:rsidRDefault="00EC26C5" w:rsidP="00EC26C5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  <w:lang w:val="en-US"/>
        </w:rPr>
      </w:pPr>
      <w:r w:rsidRPr="004B3E18">
        <w:rPr>
          <w:rFonts w:asciiTheme="minorHAnsi" w:hAnsiTheme="minorHAnsi" w:cstheme="minorHAnsi"/>
          <w:b/>
          <w:color w:val="333333"/>
          <w:lang w:val="en-US"/>
        </w:rPr>
        <w:t xml:space="preserve">„We are not convinced“  </w:t>
      </w:r>
    </w:p>
    <w:p w:rsidR="00EC26C5" w:rsidRDefault="00EC26C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EC26C5">
        <w:rPr>
          <w:rFonts w:asciiTheme="minorHAnsi" w:hAnsiTheme="minorHAnsi" w:cstheme="minorHAnsi"/>
          <w:color w:val="333333"/>
        </w:rPr>
        <w:t>( in Abwandlung de</w:t>
      </w:r>
      <w:r>
        <w:rPr>
          <w:rFonts w:asciiTheme="minorHAnsi" w:hAnsiTheme="minorHAnsi" w:cstheme="minorHAnsi"/>
          <w:color w:val="333333"/>
        </w:rPr>
        <w:t>s Zitats vom ehe</w:t>
      </w:r>
      <w:r w:rsidRPr="00EC26C5">
        <w:rPr>
          <w:rFonts w:asciiTheme="minorHAnsi" w:hAnsiTheme="minorHAnsi" w:cstheme="minorHAnsi"/>
          <w:color w:val="333333"/>
        </w:rPr>
        <w:t xml:space="preserve">maligen Außenminister Joschka Fischer) </w:t>
      </w:r>
    </w:p>
    <w:p w:rsidR="006B2B40" w:rsidRDefault="006B2B40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EC26C5" w:rsidRDefault="00EC26C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Die</w:t>
      </w:r>
      <w:r w:rsidR="006B2B40">
        <w:rPr>
          <w:rFonts w:asciiTheme="minorHAnsi" w:hAnsiTheme="minorHAnsi" w:cstheme="minorHAnsi"/>
          <w:color w:val="333333"/>
        </w:rPr>
        <w:t xml:space="preserve"> TI entspricht nicht den erforderlichen höchsten Sicherheits-Anforderungen.</w:t>
      </w:r>
    </w:p>
    <w:p w:rsidR="006B2B40" w:rsidRDefault="006B2B40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486765" w:rsidRPr="00770447" w:rsidRDefault="0048676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770447">
        <w:rPr>
          <w:rFonts w:asciiTheme="minorHAnsi" w:hAnsiTheme="minorHAnsi" w:cstheme="minorHAnsi"/>
          <w:color w:val="333333"/>
        </w:rPr>
        <w:t xml:space="preserve">Wir appellieren </w:t>
      </w:r>
      <w:r w:rsidR="00EC26C5">
        <w:rPr>
          <w:rFonts w:asciiTheme="minorHAnsi" w:hAnsiTheme="minorHAnsi" w:cstheme="minorHAnsi"/>
          <w:color w:val="333333"/>
        </w:rPr>
        <w:t xml:space="preserve">deshalb </w:t>
      </w:r>
      <w:r w:rsidRPr="00770447">
        <w:rPr>
          <w:rFonts w:asciiTheme="minorHAnsi" w:hAnsiTheme="minorHAnsi" w:cstheme="minorHAnsi"/>
          <w:color w:val="333333"/>
        </w:rPr>
        <w:t>an</w:t>
      </w:r>
      <w:r w:rsidR="00770447" w:rsidRPr="00770447">
        <w:rPr>
          <w:rFonts w:asciiTheme="minorHAnsi" w:hAnsiTheme="minorHAnsi" w:cstheme="minorHAnsi"/>
          <w:color w:val="333333"/>
        </w:rPr>
        <w:t xml:space="preserve"> die</w:t>
      </w:r>
      <w:r w:rsidR="00EC26C5">
        <w:rPr>
          <w:rFonts w:asciiTheme="minorHAnsi" w:hAnsiTheme="minorHAnsi" w:cstheme="minorHAnsi"/>
          <w:color w:val="333333"/>
        </w:rPr>
        <w:t xml:space="preserve"> Bundesr</w:t>
      </w:r>
      <w:r w:rsidRPr="00770447">
        <w:rPr>
          <w:rFonts w:asciiTheme="minorHAnsi" w:hAnsiTheme="minorHAnsi" w:cstheme="minorHAnsi"/>
          <w:color w:val="333333"/>
        </w:rPr>
        <w:t>egierung und</w:t>
      </w:r>
      <w:r w:rsidR="00EF193E" w:rsidRPr="00770447">
        <w:rPr>
          <w:rFonts w:asciiTheme="minorHAnsi" w:hAnsiTheme="minorHAnsi" w:cstheme="minorHAnsi"/>
          <w:color w:val="333333"/>
        </w:rPr>
        <w:t xml:space="preserve"> </w:t>
      </w:r>
      <w:r w:rsidR="00EC26C5">
        <w:rPr>
          <w:rFonts w:asciiTheme="minorHAnsi" w:hAnsiTheme="minorHAnsi" w:cstheme="minorHAnsi"/>
          <w:color w:val="333333"/>
        </w:rPr>
        <w:t xml:space="preserve">an </w:t>
      </w:r>
      <w:r w:rsidR="00770447" w:rsidRPr="00770447">
        <w:rPr>
          <w:rFonts w:asciiTheme="minorHAnsi" w:hAnsiTheme="minorHAnsi" w:cstheme="minorHAnsi"/>
          <w:color w:val="333333"/>
        </w:rPr>
        <w:t>die Bundestags-Abgeordneten</w:t>
      </w:r>
      <w:r w:rsidRPr="00770447">
        <w:rPr>
          <w:rFonts w:asciiTheme="minorHAnsi" w:hAnsiTheme="minorHAnsi" w:cstheme="minorHAnsi"/>
          <w:color w:val="333333"/>
        </w:rPr>
        <w:t>:</w:t>
      </w:r>
    </w:p>
    <w:p w:rsidR="00486765" w:rsidRPr="00770447" w:rsidRDefault="0048676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486765" w:rsidRPr="00770447" w:rsidRDefault="0048676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770447">
        <w:rPr>
          <w:rFonts w:asciiTheme="minorHAnsi" w:hAnsiTheme="minorHAnsi" w:cstheme="minorHAnsi"/>
          <w:color w:val="333333"/>
        </w:rPr>
        <w:t>Setzen Sie die TI-Zwangsvernetzung</w:t>
      </w:r>
      <w:r w:rsidR="006B2B40">
        <w:rPr>
          <w:rFonts w:asciiTheme="minorHAnsi" w:hAnsiTheme="minorHAnsi" w:cstheme="minorHAnsi"/>
          <w:color w:val="333333"/>
        </w:rPr>
        <w:t xml:space="preserve"> und</w:t>
      </w:r>
      <w:r w:rsidR="00770447" w:rsidRPr="00770447">
        <w:rPr>
          <w:rFonts w:asciiTheme="minorHAnsi" w:hAnsiTheme="minorHAnsi" w:cstheme="minorHAnsi"/>
          <w:color w:val="333333"/>
        </w:rPr>
        <w:t xml:space="preserve"> </w:t>
      </w:r>
      <w:r w:rsidR="006B2B40">
        <w:rPr>
          <w:rFonts w:asciiTheme="minorHAnsi" w:hAnsiTheme="minorHAnsi" w:cstheme="minorHAnsi"/>
          <w:color w:val="333333"/>
        </w:rPr>
        <w:t xml:space="preserve">jede Art von </w:t>
      </w:r>
      <w:r w:rsidR="00770447" w:rsidRPr="00770447">
        <w:rPr>
          <w:rFonts w:asciiTheme="minorHAnsi" w:hAnsiTheme="minorHAnsi" w:cstheme="minorHAnsi"/>
          <w:color w:val="333333"/>
        </w:rPr>
        <w:t>Bestrafung</w:t>
      </w:r>
      <w:r w:rsidRPr="00770447">
        <w:rPr>
          <w:rFonts w:asciiTheme="minorHAnsi" w:hAnsiTheme="minorHAnsi" w:cstheme="minorHAnsi"/>
          <w:color w:val="333333"/>
        </w:rPr>
        <w:t xml:space="preserve"> aus, ehe in diesem höchst sensiblen Bereich ein unumkehrbarer Vertrauensverlust in die Digitalisierung entsteht. </w:t>
      </w:r>
    </w:p>
    <w:p w:rsidR="00770447" w:rsidRPr="00770447" w:rsidRDefault="0048676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770447">
        <w:rPr>
          <w:rFonts w:asciiTheme="minorHAnsi" w:hAnsiTheme="minorHAnsi" w:cstheme="minorHAnsi"/>
          <w:color w:val="333333"/>
        </w:rPr>
        <w:t xml:space="preserve">Das Gesundheitswesen ist kein Experimentierfeld, in dem man sich – Geschwindigkeit über Sorgfalt und Sicherheit  stellend – Fehler erlauben kann. </w:t>
      </w:r>
    </w:p>
    <w:p w:rsidR="006B2B40" w:rsidRDefault="00486765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770447">
        <w:rPr>
          <w:rFonts w:asciiTheme="minorHAnsi" w:hAnsiTheme="minorHAnsi" w:cstheme="minorHAnsi"/>
          <w:color w:val="333333"/>
        </w:rPr>
        <w:t xml:space="preserve">Treten Sie in einen offenen und ernsthaften Dialog über die vorhandenen Alternativen mit denjenigen Experten, die </w:t>
      </w:r>
      <w:r w:rsidR="00EF193E" w:rsidRPr="00770447">
        <w:rPr>
          <w:rFonts w:asciiTheme="minorHAnsi" w:hAnsiTheme="minorHAnsi" w:cstheme="minorHAnsi"/>
          <w:color w:val="333333"/>
        </w:rPr>
        <w:t xml:space="preserve">unabhängig sind und </w:t>
      </w:r>
      <w:r w:rsidRPr="00770447">
        <w:rPr>
          <w:rFonts w:asciiTheme="minorHAnsi" w:hAnsiTheme="minorHAnsi" w:cstheme="minorHAnsi"/>
          <w:color w:val="333333"/>
        </w:rPr>
        <w:t>tatsächlich praktisch</w:t>
      </w:r>
      <w:r w:rsidR="00EF193E" w:rsidRPr="00770447">
        <w:rPr>
          <w:rFonts w:asciiTheme="minorHAnsi" w:hAnsiTheme="minorHAnsi" w:cstheme="minorHAnsi"/>
          <w:color w:val="333333"/>
        </w:rPr>
        <w:t xml:space="preserve"> </w:t>
      </w:r>
      <w:r w:rsidRPr="00770447">
        <w:rPr>
          <w:rFonts w:asciiTheme="minorHAnsi" w:hAnsiTheme="minorHAnsi" w:cstheme="minorHAnsi"/>
          <w:color w:val="333333"/>
        </w:rPr>
        <w:t xml:space="preserve"> in den jeweiligen Feldern arbeiten</w:t>
      </w:r>
      <w:r w:rsidR="006B2B40">
        <w:rPr>
          <w:rFonts w:asciiTheme="minorHAnsi" w:hAnsiTheme="minorHAnsi" w:cstheme="minorHAnsi"/>
          <w:color w:val="333333"/>
        </w:rPr>
        <w:t>.</w:t>
      </w:r>
    </w:p>
    <w:p w:rsidR="00486765" w:rsidRDefault="00AE2BFC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770447">
        <w:rPr>
          <w:rFonts w:asciiTheme="minorHAnsi" w:hAnsiTheme="minorHAnsi" w:cstheme="minorHAnsi"/>
          <w:color w:val="333333"/>
        </w:rPr>
        <w:t xml:space="preserve">Treten Sie </w:t>
      </w:r>
      <w:r w:rsidR="00486765" w:rsidRPr="00770447">
        <w:rPr>
          <w:rFonts w:asciiTheme="minorHAnsi" w:hAnsiTheme="minorHAnsi" w:cstheme="minorHAnsi"/>
          <w:color w:val="333333"/>
        </w:rPr>
        <w:t>in einen offene</w:t>
      </w:r>
      <w:r w:rsidR="006B2B40">
        <w:rPr>
          <w:rFonts w:asciiTheme="minorHAnsi" w:hAnsiTheme="minorHAnsi" w:cstheme="minorHAnsi"/>
          <w:color w:val="333333"/>
        </w:rPr>
        <w:t>n und ernsthaften Dialog mit  der Basis, wo täglich Hunderttausende von Patientenkontakten stattfinden.</w:t>
      </w:r>
    </w:p>
    <w:p w:rsidR="004B3E18" w:rsidRPr="00770447" w:rsidRDefault="004B3E18" w:rsidP="003F2736">
      <w:pPr>
        <w:pStyle w:val="StandardWeb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Solange keine Antworten auf unsere Fragen und keine Lösungen für die beschriebenen Probleme vorliegen, fühlen wir uns verpflichtet, den Datenschutzgesetzen Vorrang vor dem SGB V einzuräumen und den Anschluß an die TI nicht zu vollziehen oder den Stecker zu ziehen.</w:t>
      </w:r>
    </w:p>
    <w:p w:rsidR="000A69E6" w:rsidRPr="00923CA3" w:rsidRDefault="000A69E6">
      <w:pPr>
        <w:rPr>
          <w:rFonts w:cstheme="minorHAnsi"/>
          <w:sz w:val="24"/>
          <w:szCs w:val="24"/>
        </w:rPr>
      </w:pPr>
    </w:p>
    <w:sectPr w:rsidR="000A69E6" w:rsidRPr="00923CA3" w:rsidSect="000A6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36"/>
    <w:rsid w:val="000A69E6"/>
    <w:rsid w:val="000D127B"/>
    <w:rsid w:val="000D130E"/>
    <w:rsid w:val="0010175A"/>
    <w:rsid w:val="001E5312"/>
    <w:rsid w:val="00261FBF"/>
    <w:rsid w:val="002F679A"/>
    <w:rsid w:val="003724D4"/>
    <w:rsid w:val="0037695A"/>
    <w:rsid w:val="00385914"/>
    <w:rsid w:val="003C29AF"/>
    <w:rsid w:val="003D0E9D"/>
    <w:rsid w:val="003E4A0F"/>
    <w:rsid w:val="003F2736"/>
    <w:rsid w:val="00403660"/>
    <w:rsid w:val="00460C4C"/>
    <w:rsid w:val="00475830"/>
    <w:rsid w:val="00485245"/>
    <w:rsid w:val="00486765"/>
    <w:rsid w:val="004B3E18"/>
    <w:rsid w:val="004F5F7F"/>
    <w:rsid w:val="00574A8D"/>
    <w:rsid w:val="00694457"/>
    <w:rsid w:val="006B04AB"/>
    <w:rsid w:val="006B2B40"/>
    <w:rsid w:val="006B39A5"/>
    <w:rsid w:val="00764FBD"/>
    <w:rsid w:val="00770447"/>
    <w:rsid w:val="00777560"/>
    <w:rsid w:val="007B5F06"/>
    <w:rsid w:val="00877966"/>
    <w:rsid w:val="008A7C26"/>
    <w:rsid w:val="008E7859"/>
    <w:rsid w:val="00923CA3"/>
    <w:rsid w:val="00941030"/>
    <w:rsid w:val="00A32859"/>
    <w:rsid w:val="00AC0658"/>
    <w:rsid w:val="00AE2BFC"/>
    <w:rsid w:val="00B84193"/>
    <w:rsid w:val="00BE6E91"/>
    <w:rsid w:val="00C262C7"/>
    <w:rsid w:val="00C72AFC"/>
    <w:rsid w:val="00CD5131"/>
    <w:rsid w:val="00DE4B73"/>
    <w:rsid w:val="00E36BFF"/>
    <w:rsid w:val="00E93B49"/>
    <w:rsid w:val="00EC26C5"/>
    <w:rsid w:val="00EC6B21"/>
    <w:rsid w:val="00EE0A11"/>
    <w:rsid w:val="00EF193E"/>
    <w:rsid w:val="00F36E8C"/>
    <w:rsid w:val="00F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9E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qFormat/>
    <w:rsid w:val="003F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">
    <w:name w:val="Überschrift"/>
    <w:basedOn w:val="Standard"/>
    <w:qFormat/>
    <w:rsid w:val="000D127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D127B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D1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9E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qFormat/>
    <w:rsid w:val="003F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">
    <w:name w:val="Überschrift"/>
    <w:basedOn w:val="Standard"/>
    <w:qFormat/>
    <w:rsid w:val="000D127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0D127B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0D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7211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Dieter Adler</cp:lastModifiedBy>
  <cp:revision>2</cp:revision>
  <dcterms:created xsi:type="dcterms:W3CDTF">2020-01-26T13:13:00Z</dcterms:created>
  <dcterms:modified xsi:type="dcterms:W3CDTF">2020-01-26T13:13:00Z</dcterms:modified>
</cp:coreProperties>
</file>